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D30" w:rsidRPr="004D14AA" w:rsidRDefault="00623D30" w:rsidP="006635DC">
      <w:pPr>
        <w:pStyle w:val="CTC-Body"/>
        <w:spacing w:line="276" w:lineRule="auto"/>
        <w:rPr>
          <w:rFonts w:ascii="Arial" w:hAnsi="Arial" w:cs="Arial"/>
        </w:rPr>
      </w:pPr>
    </w:p>
    <w:p w:rsidR="00623D30" w:rsidRPr="004D14AA" w:rsidRDefault="00623D30" w:rsidP="006635DC">
      <w:pPr>
        <w:pStyle w:val="CTC-Body"/>
        <w:spacing w:line="276" w:lineRule="auto"/>
        <w:rPr>
          <w:rFonts w:ascii="Arial" w:hAnsi="Arial" w:cs="Arial"/>
        </w:rPr>
      </w:pPr>
    </w:p>
    <w:p w:rsidR="00623D30" w:rsidRPr="004D14AA" w:rsidRDefault="00623D30" w:rsidP="006635DC">
      <w:pPr>
        <w:pStyle w:val="CTC-Body"/>
        <w:spacing w:line="276" w:lineRule="auto"/>
        <w:rPr>
          <w:rFonts w:ascii="Arial" w:hAnsi="Arial" w:cs="Arial"/>
        </w:rPr>
      </w:pPr>
    </w:p>
    <w:p w:rsidR="00623D30" w:rsidRPr="004D14AA" w:rsidRDefault="00623D30" w:rsidP="006635DC">
      <w:pPr>
        <w:pStyle w:val="CTC-Body"/>
        <w:spacing w:line="276" w:lineRule="auto"/>
        <w:rPr>
          <w:rFonts w:ascii="Arial" w:hAnsi="Arial" w:cs="Arial"/>
        </w:rPr>
      </w:pPr>
    </w:p>
    <w:p w:rsidR="00623D30" w:rsidRPr="004D14AA" w:rsidRDefault="00623D30" w:rsidP="006635DC">
      <w:pPr>
        <w:pStyle w:val="CTC-Body"/>
        <w:spacing w:line="276" w:lineRule="auto"/>
        <w:rPr>
          <w:rFonts w:ascii="Arial" w:hAnsi="Arial" w:cs="Arial"/>
        </w:rPr>
      </w:pPr>
    </w:p>
    <w:p w:rsidR="00623D30" w:rsidRPr="004D14AA" w:rsidRDefault="00623D30" w:rsidP="006635DC">
      <w:pPr>
        <w:pStyle w:val="CTC-Body"/>
        <w:spacing w:line="276" w:lineRule="auto"/>
        <w:rPr>
          <w:rFonts w:ascii="Arial" w:hAnsi="Arial" w:cs="Arial"/>
        </w:rPr>
      </w:pPr>
    </w:p>
    <w:p w:rsidR="00623D30" w:rsidRPr="004D14AA" w:rsidRDefault="00623D30" w:rsidP="00623D30">
      <w:pPr>
        <w:spacing w:line="240" w:lineRule="auto"/>
        <w:jc w:val="center"/>
        <w:rPr>
          <w:rFonts w:ascii="Arial" w:eastAsia="Times" w:hAnsi="Arial" w:cs="Arial"/>
          <w:i/>
          <w:color w:val="246BFF"/>
          <w:sz w:val="44"/>
          <w:szCs w:val="20"/>
        </w:rPr>
      </w:pPr>
    </w:p>
    <w:p w:rsidR="00623D30" w:rsidRPr="00144124" w:rsidRDefault="00473B8B" w:rsidP="00623D30">
      <w:pPr>
        <w:spacing w:line="240" w:lineRule="auto"/>
        <w:jc w:val="center"/>
        <w:rPr>
          <w:rFonts w:ascii="Arial" w:eastAsia="Times" w:hAnsi="Arial" w:cs="Arial"/>
          <w:i/>
          <w:color w:val="246BFF"/>
          <w:sz w:val="44"/>
          <w:szCs w:val="20"/>
        </w:rPr>
      </w:pPr>
      <w:r w:rsidRPr="00144124">
        <w:rPr>
          <w:rFonts w:ascii="Arial" w:hAnsi="Arial" w:cs="Arial"/>
          <w:noProof/>
        </w:rPr>
        <w:t>[logo here]</w:t>
      </w:r>
    </w:p>
    <w:p w:rsidR="00623D30" w:rsidRPr="00144124" w:rsidRDefault="00623D30" w:rsidP="00623D30">
      <w:pPr>
        <w:spacing w:line="240" w:lineRule="auto"/>
        <w:rPr>
          <w:rFonts w:ascii="Arial" w:hAnsi="Arial" w:cs="Arial"/>
          <w:sz w:val="44"/>
          <w:szCs w:val="20"/>
        </w:rPr>
      </w:pPr>
    </w:p>
    <w:p w:rsidR="00107B6A" w:rsidRPr="00144124" w:rsidRDefault="00107B6A" w:rsidP="00623D30">
      <w:pPr>
        <w:spacing w:line="240" w:lineRule="auto"/>
        <w:rPr>
          <w:rFonts w:ascii="Arial" w:hAnsi="Arial" w:cs="Arial"/>
          <w:sz w:val="44"/>
          <w:szCs w:val="20"/>
        </w:rPr>
      </w:pPr>
    </w:p>
    <w:p w:rsidR="00107B6A" w:rsidRPr="00144124" w:rsidRDefault="00107B6A" w:rsidP="00107B6A">
      <w:pPr>
        <w:pStyle w:val="CTC-SectionTitle"/>
        <w:rPr>
          <w:rFonts w:ascii="Arial" w:hAnsi="Arial"/>
        </w:rPr>
      </w:pPr>
      <w:bookmarkStart w:id="0" w:name="_Toc35171198"/>
      <w:bookmarkStart w:id="1" w:name="_Toc27818856"/>
      <w:bookmarkStart w:id="2" w:name="_Toc27820178"/>
      <w:bookmarkStart w:id="3" w:name="_Toc27821396"/>
      <w:r w:rsidRPr="00144124">
        <w:rPr>
          <w:rFonts w:ascii="Arial" w:hAnsi="Arial"/>
        </w:rPr>
        <w:t>Together Promoting Healthy Youth</w:t>
      </w:r>
    </w:p>
    <w:p w:rsidR="00107B6A" w:rsidRPr="00144124" w:rsidRDefault="00107B6A" w:rsidP="00107B6A">
      <w:pPr>
        <w:pStyle w:val="Heading1"/>
        <w:rPr>
          <w:rFonts w:ascii="Arial" w:hAnsi="Arial" w:cs="Arial"/>
        </w:rPr>
      </w:pPr>
    </w:p>
    <w:p w:rsidR="00107B6A" w:rsidRPr="00144124" w:rsidRDefault="00107B6A" w:rsidP="00107B6A">
      <w:pPr>
        <w:rPr>
          <w:rFonts w:ascii="Arial" w:hAnsi="Arial" w:cs="Arial"/>
        </w:rPr>
      </w:pPr>
    </w:p>
    <w:p w:rsidR="009A6A6A" w:rsidRPr="00144124" w:rsidRDefault="009A6A6A" w:rsidP="00107B6A">
      <w:pPr>
        <w:pStyle w:val="CTC-SectionTitle"/>
        <w:rPr>
          <w:rFonts w:ascii="Arial" w:hAnsi="Arial"/>
        </w:rPr>
      </w:pPr>
      <w:r w:rsidRPr="00144124">
        <w:rPr>
          <w:rFonts w:ascii="Arial" w:hAnsi="Arial"/>
        </w:rPr>
        <w:t>&lt;</w:t>
      </w:r>
      <w:proofErr w:type="spellStart"/>
      <w:r w:rsidRPr="00144124">
        <w:rPr>
          <w:rFonts w:ascii="Arial" w:hAnsi="Arial"/>
        </w:rPr>
        <w:t>Anytown</w:t>
      </w:r>
      <w:proofErr w:type="spellEnd"/>
      <w:r w:rsidRPr="00144124">
        <w:rPr>
          <w:rFonts w:ascii="Arial" w:hAnsi="Arial"/>
        </w:rPr>
        <w:t>&gt;</w:t>
      </w:r>
      <w:r w:rsidR="00623D30" w:rsidRPr="00144124">
        <w:rPr>
          <w:rFonts w:ascii="Arial" w:hAnsi="Arial"/>
        </w:rPr>
        <w:t xml:space="preserve"> </w:t>
      </w:r>
    </w:p>
    <w:p w:rsidR="00623D30" w:rsidRPr="00144124" w:rsidRDefault="00623D30" w:rsidP="00107B6A">
      <w:pPr>
        <w:pStyle w:val="CTC-SectionTitle"/>
        <w:rPr>
          <w:rFonts w:ascii="Arial" w:hAnsi="Arial"/>
        </w:rPr>
      </w:pPr>
      <w:r w:rsidRPr="00144124">
        <w:rPr>
          <w:rFonts w:ascii="Arial" w:hAnsi="Arial"/>
        </w:rPr>
        <w:t>Communities That Care</w:t>
      </w:r>
      <w:bookmarkEnd w:id="0"/>
    </w:p>
    <w:p w:rsidR="00623D30" w:rsidRPr="00144124" w:rsidRDefault="00623D30" w:rsidP="00107B6A">
      <w:pPr>
        <w:pStyle w:val="CTC-SectionTitle"/>
        <w:rPr>
          <w:rFonts w:ascii="Arial" w:hAnsi="Arial"/>
        </w:rPr>
      </w:pPr>
      <w:bookmarkStart w:id="4" w:name="_Toc35171199"/>
      <w:r w:rsidRPr="00144124">
        <w:rPr>
          <w:rFonts w:ascii="Arial" w:hAnsi="Arial"/>
        </w:rPr>
        <w:t>Community Action Plan</w:t>
      </w:r>
      <w:bookmarkEnd w:id="1"/>
      <w:bookmarkEnd w:id="2"/>
      <w:bookmarkEnd w:id="3"/>
      <w:bookmarkEnd w:id="4"/>
    </w:p>
    <w:p w:rsidR="00623D30" w:rsidRPr="00144124" w:rsidRDefault="00623D30" w:rsidP="00107B6A">
      <w:pPr>
        <w:pStyle w:val="CTC-SectionTitle"/>
        <w:rPr>
          <w:rFonts w:ascii="Arial" w:hAnsi="Arial"/>
        </w:rPr>
      </w:pPr>
      <w:r w:rsidRPr="00144124">
        <w:rPr>
          <w:rFonts w:ascii="Arial" w:hAnsi="Arial"/>
        </w:rPr>
        <w:t>&lt;Year&gt; - &lt;Year&gt;</w:t>
      </w:r>
    </w:p>
    <w:p w:rsidR="009B129E" w:rsidRPr="00144124" w:rsidRDefault="009B129E" w:rsidP="009B129E">
      <w:pPr>
        <w:pStyle w:val="Heading1"/>
        <w:rPr>
          <w:rFonts w:ascii="Arial" w:hAnsi="Arial" w:cs="Arial"/>
        </w:rPr>
        <w:sectPr w:rsidR="009B129E" w:rsidRPr="00144124" w:rsidSect="00C5609C">
          <w:footerReference w:type="default" r:id="rId8"/>
          <w:footerReference w:type="first" r:id="rId9"/>
          <w:pgSz w:w="12240" w:h="15840"/>
          <w:pgMar w:top="1440" w:right="1440" w:bottom="1440" w:left="1440" w:header="720" w:footer="720" w:gutter="0"/>
          <w:cols w:space="720"/>
          <w:docGrid w:linePitch="360"/>
        </w:sectPr>
      </w:pPr>
    </w:p>
    <w:p w:rsidR="001D679F" w:rsidRPr="00144124" w:rsidRDefault="001D679F" w:rsidP="001D679F">
      <w:pPr>
        <w:pStyle w:val="CTC-Header2"/>
        <w:rPr>
          <w:rFonts w:ascii="Arial" w:hAnsi="Arial" w:cs="Arial"/>
        </w:rPr>
      </w:pPr>
      <w:r w:rsidRPr="00144124">
        <w:rPr>
          <w:rFonts w:ascii="Arial" w:hAnsi="Arial" w:cs="Arial"/>
        </w:rPr>
        <w:lastRenderedPageBreak/>
        <w:t xml:space="preserve">20XX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w:t>
      </w:r>
      <w:r w:rsidRPr="00144124">
        <w:rPr>
          <w:rFonts w:ascii="Arial" w:hAnsi="Arial" w:cs="Arial"/>
          <w:i/>
        </w:rPr>
        <w:t>Communities That Care</w:t>
      </w:r>
      <w:r w:rsidRPr="00144124">
        <w:rPr>
          <w:rFonts w:ascii="Arial" w:hAnsi="Arial" w:cs="Arial"/>
        </w:rPr>
        <w:t xml:space="preserve"> Participants</w:t>
      </w:r>
    </w:p>
    <w:p w:rsidR="009B129E" w:rsidRPr="00144124" w:rsidRDefault="009B129E" w:rsidP="009B129E">
      <w:pPr>
        <w:rPr>
          <w:rFonts w:ascii="Arial" w:hAnsi="Arial" w:cs="Arial"/>
        </w:rPr>
      </w:pPr>
    </w:p>
    <w:p w:rsidR="009B129E" w:rsidRPr="00144124" w:rsidRDefault="009B129E" w:rsidP="00014797">
      <w:pPr>
        <w:pStyle w:val="CTC-BodyText"/>
        <w:rPr>
          <w:rFonts w:ascii="Arial" w:hAnsi="Arial"/>
        </w:rPr>
      </w:pPr>
    </w:p>
    <w:p w:rsidR="00515338" w:rsidRPr="00144124" w:rsidRDefault="00515338" w:rsidP="00014797">
      <w:pPr>
        <w:pStyle w:val="CTC-BodyText"/>
        <w:rPr>
          <w:rFonts w:ascii="Arial" w:hAnsi="Arial"/>
        </w:rPr>
      </w:pPr>
      <w:r w:rsidRPr="00144124">
        <w:rPr>
          <w:rFonts w:ascii="Arial" w:hAnsi="Arial"/>
        </w:rPr>
        <w:t>List names of all community board members, and others who were involved in workgroups or decision making concerning the action plan.</w:t>
      </w:r>
    </w:p>
    <w:p w:rsidR="00515338" w:rsidRPr="00144124" w:rsidRDefault="00515338" w:rsidP="00014797">
      <w:pPr>
        <w:pStyle w:val="CTC-BodyText"/>
        <w:rPr>
          <w:rFonts w:ascii="Arial" w:hAnsi="Arial"/>
        </w:rPr>
      </w:pPr>
    </w:p>
    <w:p w:rsidR="00623D30" w:rsidRPr="00144124" w:rsidRDefault="009A6A6A" w:rsidP="009B129E">
      <w:pPr>
        <w:pStyle w:val="CTC-Body"/>
        <w:rPr>
          <w:rFonts w:ascii="Arial" w:hAnsi="Arial" w:cs="Arial"/>
        </w:rPr>
      </w:pPr>
      <w:r w:rsidRPr="00144124">
        <w:rPr>
          <w:rFonts w:ascii="Arial" w:hAnsi="Arial" w:cs="Arial"/>
        </w:rPr>
        <w:t>&lt;</w:t>
      </w:r>
      <w:proofErr w:type="spellStart"/>
      <w:r w:rsidRPr="00144124">
        <w:rPr>
          <w:rFonts w:ascii="Arial" w:hAnsi="Arial" w:cs="Arial"/>
        </w:rPr>
        <w:t>Anytown</w:t>
      </w:r>
      <w:proofErr w:type="spellEnd"/>
      <w:r w:rsidRPr="00144124">
        <w:rPr>
          <w:rFonts w:ascii="Arial" w:hAnsi="Arial" w:cs="Arial"/>
        </w:rPr>
        <w:t>&gt;</w:t>
      </w:r>
      <w:r w:rsidR="00623D30" w:rsidRPr="00144124">
        <w:rPr>
          <w:rFonts w:ascii="Arial" w:hAnsi="Arial" w:cs="Arial"/>
        </w:rPr>
        <w:t xml:space="preserve"> </w:t>
      </w:r>
      <w:r w:rsidR="00623D30" w:rsidRPr="00144124">
        <w:rPr>
          <w:rFonts w:ascii="Arial" w:hAnsi="Arial" w:cs="Arial"/>
          <w:i/>
        </w:rPr>
        <w:t>Communities That Care</w:t>
      </w:r>
      <w:r w:rsidR="00623D30" w:rsidRPr="00144124">
        <w:rPr>
          <w:rFonts w:ascii="Arial" w:hAnsi="Arial" w:cs="Arial"/>
        </w:rPr>
        <w:t xml:space="preserve"> is a collaborative project of public and private health, education, human service and civic organizations; local businesses; and citizens.</w:t>
      </w:r>
      <w:r w:rsidR="004D14AA" w:rsidRPr="00144124">
        <w:rPr>
          <w:rFonts w:ascii="Arial" w:hAnsi="Arial" w:cs="Arial"/>
        </w:rPr>
        <w:t xml:space="preserve"> </w:t>
      </w:r>
      <w:r w:rsidR="00623D30" w:rsidRPr="00144124">
        <w:rPr>
          <w:rFonts w:ascii="Arial" w:hAnsi="Arial" w:cs="Arial"/>
        </w:rPr>
        <w:t>Some of those represented include:</w:t>
      </w:r>
    </w:p>
    <w:p w:rsidR="00623D30" w:rsidRPr="00144124" w:rsidRDefault="00623D30" w:rsidP="00014797">
      <w:pPr>
        <w:pStyle w:val="CTC-BodyText"/>
        <w:rPr>
          <w:rFonts w:ascii="Arial" w:hAnsi="Arial"/>
        </w:rPr>
      </w:pPr>
    </w:p>
    <w:tbl>
      <w:tblPr>
        <w:tblW w:w="9360" w:type="dxa"/>
        <w:tblInd w:w="108" w:type="dxa"/>
        <w:tblLook w:val="04A0" w:firstRow="1" w:lastRow="0" w:firstColumn="1" w:lastColumn="0" w:noHBand="0" w:noVBand="1"/>
      </w:tblPr>
      <w:tblGrid>
        <w:gridCol w:w="5100"/>
        <w:gridCol w:w="4260"/>
      </w:tblGrid>
      <w:tr w:rsidR="009B129E" w:rsidRPr="00144124" w:rsidTr="00C365FF">
        <w:tc>
          <w:tcPr>
            <w:tcW w:w="5100" w:type="dxa"/>
            <w:shd w:val="clear" w:color="auto" w:fill="auto"/>
          </w:tcPr>
          <w:p w:rsidR="009B129E" w:rsidRPr="00144124" w:rsidRDefault="009B129E" w:rsidP="009B129E">
            <w:pPr>
              <w:pStyle w:val="CTC-Body"/>
              <w:rPr>
                <w:rFonts w:ascii="Arial" w:hAnsi="Arial" w:cs="Arial"/>
                <w:lang w:bidi="en-US"/>
              </w:rPr>
            </w:pPr>
            <w:proofErr w:type="spellStart"/>
            <w:r w:rsidRPr="00144124">
              <w:rPr>
                <w:rFonts w:ascii="Arial" w:hAnsi="Arial" w:cs="Arial"/>
                <w:lang w:bidi="en-US"/>
              </w:rPr>
              <w:t>Yourtown</w:t>
            </w:r>
            <w:proofErr w:type="spellEnd"/>
            <w:r w:rsidRPr="00144124">
              <w:rPr>
                <w:rFonts w:ascii="Arial" w:hAnsi="Arial" w:cs="Arial"/>
                <w:lang w:bidi="en-US"/>
              </w:rPr>
              <w:t xml:space="preserve"> Farm</w:t>
            </w:r>
          </w:p>
        </w:tc>
        <w:tc>
          <w:tcPr>
            <w:tcW w:w="426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 xml:space="preserve">State Youth Suicide Prevention </w:t>
            </w:r>
            <w:proofErr w:type="spellStart"/>
            <w:r w:rsidRPr="00144124">
              <w:rPr>
                <w:rFonts w:ascii="Arial" w:hAnsi="Arial" w:cs="Arial"/>
                <w:lang w:bidi="en-US"/>
              </w:rPr>
              <w:t>Prog</w:t>
            </w:r>
            <w:proofErr w:type="spellEnd"/>
            <w:r w:rsidRPr="00144124">
              <w:rPr>
                <w:rFonts w:ascii="Arial" w:hAnsi="Arial" w:cs="Arial"/>
                <w:lang w:bidi="en-US"/>
              </w:rPr>
              <w:t>.</w:t>
            </w:r>
          </w:p>
        </w:tc>
      </w:tr>
      <w:tr w:rsidR="009B129E" w:rsidRPr="00144124" w:rsidTr="00C365FF">
        <w:tc>
          <w:tcPr>
            <w:tcW w:w="510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Village School</w:t>
            </w:r>
          </w:p>
        </w:tc>
        <w:tc>
          <w:tcPr>
            <w:tcW w:w="426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Integrated Health Collab.</w:t>
            </w:r>
          </w:p>
        </w:tc>
      </w:tr>
      <w:tr w:rsidR="009B129E" w:rsidRPr="00144124" w:rsidTr="00C365FF">
        <w:tc>
          <w:tcPr>
            <w:tcW w:w="5100" w:type="dxa"/>
            <w:shd w:val="clear" w:color="auto" w:fill="auto"/>
          </w:tcPr>
          <w:p w:rsidR="009B129E" w:rsidRPr="00144124" w:rsidRDefault="009A6A6A" w:rsidP="009B129E">
            <w:pPr>
              <w:pStyle w:val="CTC-Body"/>
              <w:rPr>
                <w:rFonts w:ascii="Arial" w:hAnsi="Arial" w:cs="Arial"/>
                <w:lang w:bidi="en-US"/>
              </w:rPr>
            </w:pPr>
            <w:r w:rsidRPr="00144124">
              <w:rPr>
                <w:rFonts w:ascii="Arial" w:hAnsi="Arial" w:cs="Arial"/>
                <w:lang w:bidi="en-US"/>
              </w:rPr>
              <w:t>&lt;</w:t>
            </w:r>
            <w:proofErr w:type="spellStart"/>
            <w:r w:rsidRPr="00144124">
              <w:rPr>
                <w:rFonts w:ascii="Arial" w:hAnsi="Arial" w:cs="Arial"/>
                <w:lang w:bidi="en-US"/>
              </w:rPr>
              <w:t>Anytown</w:t>
            </w:r>
            <w:proofErr w:type="spellEnd"/>
            <w:r w:rsidRPr="00144124">
              <w:rPr>
                <w:rFonts w:ascii="Arial" w:hAnsi="Arial" w:cs="Arial"/>
                <w:lang w:bidi="en-US"/>
              </w:rPr>
              <w:t>&gt;</w:t>
            </w:r>
            <w:r w:rsidR="009B129E" w:rsidRPr="00144124">
              <w:rPr>
                <w:rFonts w:ascii="Arial" w:hAnsi="Arial" w:cs="Arial"/>
                <w:lang w:bidi="en-US"/>
              </w:rPr>
              <w:t xml:space="preserve"> Regional HS</w:t>
            </w:r>
          </w:p>
        </w:tc>
        <w:tc>
          <w:tcPr>
            <w:tcW w:w="426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Junior Golf Association</w:t>
            </w:r>
          </w:p>
        </w:tc>
      </w:tr>
      <w:tr w:rsidR="009B129E" w:rsidRPr="00144124" w:rsidTr="00C365FF">
        <w:tc>
          <w:tcPr>
            <w:tcW w:w="5100" w:type="dxa"/>
            <w:shd w:val="clear" w:color="auto" w:fill="auto"/>
          </w:tcPr>
          <w:p w:rsidR="009B129E" w:rsidRPr="00144124" w:rsidRDefault="009A6A6A" w:rsidP="009B129E">
            <w:pPr>
              <w:pStyle w:val="CTC-Body"/>
              <w:rPr>
                <w:rFonts w:ascii="Arial" w:hAnsi="Arial" w:cs="Arial"/>
                <w:lang w:bidi="en-US"/>
              </w:rPr>
            </w:pPr>
            <w:r w:rsidRPr="00144124">
              <w:rPr>
                <w:rFonts w:ascii="Arial" w:hAnsi="Arial" w:cs="Arial"/>
                <w:lang w:bidi="en-US"/>
              </w:rPr>
              <w:t>&lt;</w:t>
            </w:r>
            <w:proofErr w:type="spellStart"/>
            <w:r w:rsidRPr="00144124">
              <w:rPr>
                <w:rFonts w:ascii="Arial" w:hAnsi="Arial" w:cs="Arial"/>
                <w:lang w:bidi="en-US"/>
              </w:rPr>
              <w:t>Anytown</w:t>
            </w:r>
            <w:proofErr w:type="spellEnd"/>
            <w:r w:rsidRPr="00144124">
              <w:rPr>
                <w:rFonts w:ascii="Arial" w:hAnsi="Arial" w:cs="Arial"/>
                <w:lang w:bidi="en-US"/>
              </w:rPr>
              <w:t>&gt;</w:t>
            </w:r>
            <w:r w:rsidR="009B129E" w:rsidRPr="00144124">
              <w:rPr>
                <w:rFonts w:ascii="Arial" w:hAnsi="Arial" w:cs="Arial"/>
                <w:lang w:bidi="en-US"/>
              </w:rPr>
              <w:t xml:space="preserve"> Police Department</w:t>
            </w:r>
          </w:p>
        </w:tc>
        <w:tc>
          <w:tcPr>
            <w:tcW w:w="426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Local Martial Arts Studio</w:t>
            </w:r>
          </w:p>
        </w:tc>
      </w:tr>
      <w:tr w:rsidR="009B129E" w:rsidRPr="00144124" w:rsidTr="00C365FF">
        <w:tc>
          <w:tcPr>
            <w:tcW w:w="5100" w:type="dxa"/>
            <w:shd w:val="clear" w:color="auto" w:fill="auto"/>
          </w:tcPr>
          <w:p w:rsidR="009B129E" w:rsidRPr="00144124" w:rsidRDefault="009B129E" w:rsidP="009B129E">
            <w:pPr>
              <w:pStyle w:val="CTC-Body"/>
              <w:rPr>
                <w:rFonts w:ascii="Arial" w:hAnsi="Arial" w:cs="Arial"/>
                <w:lang w:bidi="en-US"/>
              </w:rPr>
            </w:pPr>
            <w:proofErr w:type="spellStart"/>
            <w:r w:rsidRPr="00144124">
              <w:rPr>
                <w:rFonts w:ascii="Arial" w:hAnsi="Arial" w:cs="Arial"/>
                <w:lang w:bidi="en-US"/>
              </w:rPr>
              <w:t>Yourtown</w:t>
            </w:r>
            <w:proofErr w:type="spellEnd"/>
            <w:r w:rsidRPr="00144124">
              <w:rPr>
                <w:rFonts w:ascii="Arial" w:hAnsi="Arial" w:cs="Arial"/>
                <w:lang w:bidi="en-US"/>
              </w:rPr>
              <w:t xml:space="preserve"> Rotary Club</w:t>
            </w:r>
          </w:p>
        </w:tc>
        <w:tc>
          <w:tcPr>
            <w:tcW w:w="426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Local Recreation Center</w:t>
            </w:r>
          </w:p>
        </w:tc>
      </w:tr>
      <w:tr w:rsidR="009B129E" w:rsidRPr="00144124" w:rsidTr="00C365FF">
        <w:tc>
          <w:tcPr>
            <w:tcW w:w="5100" w:type="dxa"/>
            <w:shd w:val="clear" w:color="auto" w:fill="auto"/>
          </w:tcPr>
          <w:p w:rsidR="009B129E" w:rsidRPr="00144124" w:rsidRDefault="009A6A6A" w:rsidP="009B129E">
            <w:pPr>
              <w:pStyle w:val="CTC-Body"/>
              <w:rPr>
                <w:rFonts w:ascii="Arial" w:hAnsi="Arial" w:cs="Arial"/>
                <w:lang w:bidi="en-US"/>
              </w:rPr>
            </w:pPr>
            <w:r w:rsidRPr="00144124">
              <w:rPr>
                <w:rFonts w:ascii="Arial" w:hAnsi="Arial" w:cs="Arial"/>
                <w:lang w:bidi="en-US"/>
              </w:rPr>
              <w:t>&lt;</w:t>
            </w:r>
            <w:proofErr w:type="spellStart"/>
            <w:r w:rsidRPr="00144124">
              <w:rPr>
                <w:rFonts w:ascii="Arial" w:hAnsi="Arial" w:cs="Arial"/>
                <w:lang w:bidi="en-US"/>
              </w:rPr>
              <w:t>Anytown</w:t>
            </w:r>
            <w:proofErr w:type="spellEnd"/>
            <w:r w:rsidRPr="00144124">
              <w:rPr>
                <w:rFonts w:ascii="Arial" w:hAnsi="Arial" w:cs="Arial"/>
                <w:lang w:bidi="en-US"/>
              </w:rPr>
              <w:t>&gt;</w:t>
            </w:r>
            <w:r w:rsidR="009B129E" w:rsidRPr="00144124">
              <w:rPr>
                <w:rFonts w:ascii="Arial" w:hAnsi="Arial" w:cs="Arial"/>
                <w:lang w:bidi="en-US"/>
              </w:rPr>
              <w:t xml:space="preserve"> Middle School</w:t>
            </w:r>
          </w:p>
        </w:tc>
        <w:tc>
          <w:tcPr>
            <w:tcW w:w="426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NAMI</w:t>
            </w:r>
          </w:p>
        </w:tc>
      </w:tr>
      <w:tr w:rsidR="009B129E" w:rsidRPr="00144124" w:rsidTr="00C365FF">
        <w:tc>
          <w:tcPr>
            <w:tcW w:w="510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Chamber of Commerce</w:t>
            </w:r>
          </w:p>
        </w:tc>
        <w:tc>
          <w:tcPr>
            <w:tcW w:w="426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Local Health Care</w:t>
            </w:r>
          </w:p>
        </w:tc>
      </w:tr>
      <w:tr w:rsidR="009B129E" w:rsidRPr="00144124" w:rsidTr="00C365FF">
        <w:tc>
          <w:tcPr>
            <w:tcW w:w="5100" w:type="dxa"/>
            <w:shd w:val="clear" w:color="auto" w:fill="auto"/>
          </w:tcPr>
          <w:p w:rsidR="009B129E" w:rsidRPr="00144124" w:rsidRDefault="009B129E" w:rsidP="009B129E">
            <w:pPr>
              <w:pStyle w:val="CTC-Body"/>
              <w:rPr>
                <w:rFonts w:ascii="Arial" w:hAnsi="Arial" w:cs="Arial"/>
                <w:lang w:bidi="en-US"/>
              </w:rPr>
            </w:pPr>
            <w:proofErr w:type="spellStart"/>
            <w:r w:rsidRPr="00144124">
              <w:rPr>
                <w:rFonts w:ascii="Arial" w:hAnsi="Arial" w:cs="Arial"/>
                <w:lang w:bidi="en-US"/>
              </w:rPr>
              <w:t>Yourtown</w:t>
            </w:r>
            <w:proofErr w:type="spellEnd"/>
            <w:r w:rsidRPr="00144124">
              <w:rPr>
                <w:rFonts w:ascii="Arial" w:hAnsi="Arial" w:cs="Arial"/>
                <w:lang w:bidi="en-US"/>
              </w:rPr>
              <w:t xml:space="preserve"> Baptist Church</w:t>
            </w:r>
          </w:p>
        </w:tc>
        <w:tc>
          <w:tcPr>
            <w:tcW w:w="426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Local YMCA</w:t>
            </w:r>
          </w:p>
        </w:tc>
      </w:tr>
      <w:tr w:rsidR="009B129E" w:rsidRPr="00144124" w:rsidTr="00C365FF">
        <w:tc>
          <w:tcPr>
            <w:tcW w:w="510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HS Parent Group</w:t>
            </w:r>
          </w:p>
        </w:tc>
        <w:tc>
          <w:tcPr>
            <w:tcW w:w="426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Local Boys &amp; Girls Club</w:t>
            </w:r>
          </w:p>
        </w:tc>
      </w:tr>
      <w:tr w:rsidR="009B129E" w:rsidRPr="00144124" w:rsidTr="00C365FF">
        <w:tc>
          <w:tcPr>
            <w:tcW w:w="510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MS Parent Group</w:t>
            </w:r>
          </w:p>
        </w:tc>
        <w:tc>
          <w:tcPr>
            <w:tcW w:w="4260" w:type="dxa"/>
            <w:shd w:val="clear" w:color="auto" w:fill="auto"/>
          </w:tcPr>
          <w:p w:rsidR="009B129E" w:rsidRPr="00144124" w:rsidRDefault="009B129E" w:rsidP="009B129E">
            <w:pPr>
              <w:pStyle w:val="CTC-Body"/>
              <w:rPr>
                <w:rFonts w:ascii="Arial" w:hAnsi="Arial" w:cs="Arial"/>
                <w:lang w:bidi="en-US"/>
              </w:rPr>
            </w:pPr>
            <w:proofErr w:type="spellStart"/>
            <w:r w:rsidRPr="00144124">
              <w:rPr>
                <w:rFonts w:ascii="Arial" w:hAnsi="Arial" w:cs="Arial"/>
                <w:lang w:bidi="en-US"/>
              </w:rPr>
              <w:t>Yourtown</w:t>
            </w:r>
            <w:proofErr w:type="spellEnd"/>
            <w:r w:rsidRPr="00144124">
              <w:rPr>
                <w:rFonts w:ascii="Arial" w:hAnsi="Arial" w:cs="Arial"/>
                <w:lang w:bidi="en-US"/>
              </w:rPr>
              <w:t xml:space="preserve"> Police Department</w:t>
            </w:r>
          </w:p>
        </w:tc>
      </w:tr>
      <w:tr w:rsidR="009B129E" w:rsidRPr="00144124" w:rsidTr="00C365FF">
        <w:tc>
          <w:tcPr>
            <w:tcW w:w="510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Local Pizza Parlor</w:t>
            </w:r>
          </w:p>
        </w:tc>
        <w:tc>
          <w:tcPr>
            <w:tcW w:w="4260" w:type="dxa"/>
            <w:shd w:val="clear" w:color="auto" w:fill="auto"/>
          </w:tcPr>
          <w:p w:rsidR="009B129E" w:rsidRPr="00144124" w:rsidRDefault="009A6A6A" w:rsidP="009B129E">
            <w:pPr>
              <w:pStyle w:val="CTC-Body"/>
              <w:rPr>
                <w:rFonts w:ascii="Arial" w:hAnsi="Arial" w:cs="Arial"/>
                <w:lang w:bidi="en-US"/>
              </w:rPr>
            </w:pPr>
            <w:r w:rsidRPr="00144124">
              <w:rPr>
                <w:rFonts w:ascii="Arial" w:hAnsi="Arial" w:cs="Arial"/>
                <w:lang w:bidi="en-US"/>
              </w:rPr>
              <w:t>&lt;</w:t>
            </w:r>
            <w:proofErr w:type="spellStart"/>
            <w:r w:rsidRPr="00144124">
              <w:rPr>
                <w:rFonts w:ascii="Arial" w:hAnsi="Arial" w:cs="Arial"/>
                <w:lang w:bidi="en-US"/>
              </w:rPr>
              <w:t>Anytown</w:t>
            </w:r>
            <w:proofErr w:type="spellEnd"/>
            <w:r w:rsidRPr="00144124">
              <w:rPr>
                <w:rFonts w:ascii="Arial" w:hAnsi="Arial" w:cs="Arial"/>
                <w:lang w:bidi="en-US"/>
              </w:rPr>
              <w:t>&gt;</w:t>
            </w:r>
            <w:r w:rsidR="009B129E" w:rsidRPr="00144124">
              <w:rPr>
                <w:rFonts w:ascii="Arial" w:hAnsi="Arial" w:cs="Arial"/>
                <w:lang w:bidi="en-US"/>
              </w:rPr>
              <w:t xml:space="preserve"> Episcopal Church</w:t>
            </w:r>
          </w:p>
        </w:tc>
      </w:tr>
      <w:tr w:rsidR="009B129E" w:rsidRPr="00144124" w:rsidTr="00C365FF">
        <w:tc>
          <w:tcPr>
            <w:tcW w:w="510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Local Printing Co.</w:t>
            </w:r>
          </w:p>
        </w:tc>
        <w:tc>
          <w:tcPr>
            <w:tcW w:w="426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Local Preschool</w:t>
            </w:r>
          </w:p>
        </w:tc>
      </w:tr>
      <w:tr w:rsidR="009B129E" w:rsidRPr="00144124" w:rsidTr="00C365FF">
        <w:tc>
          <w:tcPr>
            <w:tcW w:w="510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Community College Adult Ed.</w:t>
            </w:r>
          </w:p>
        </w:tc>
        <w:tc>
          <w:tcPr>
            <w:tcW w:w="426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Local Teen Center</w:t>
            </w:r>
          </w:p>
        </w:tc>
      </w:tr>
      <w:tr w:rsidR="009B129E" w:rsidRPr="00144124" w:rsidTr="00C365FF">
        <w:tc>
          <w:tcPr>
            <w:tcW w:w="510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Harbor Schools</w:t>
            </w:r>
          </w:p>
        </w:tc>
        <w:tc>
          <w:tcPr>
            <w:tcW w:w="426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 xml:space="preserve">University </w:t>
            </w:r>
          </w:p>
        </w:tc>
      </w:tr>
      <w:tr w:rsidR="009B129E" w:rsidRPr="00144124" w:rsidTr="00C365FF">
        <w:tc>
          <w:tcPr>
            <w:tcW w:w="5100" w:type="dxa"/>
            <w:shd w:val="clear" w:color="auto" w:fill="auto"/>
          </w:tcPr>
          <w:p w:rsidR="009B129E" w:rsidRPr="00144124" w:rsidRDefault="009B129E" w:rsidP="009B129E">
            <w:pPr>
              <w:pStyle w:val="CTC-Body"/>
              <w:rPr>
                <w:rFonts w:ascii="Arial" w:hAnsi="Arial" w:cs="Arial"/>
                <w:lang w:bidi="en-US"/>
              </w:rPr>
            </w:pPr>
            <w:proofErr w:type="spellStart"/>
            <w:r w:rsidRPr="00144124">
              <w:rPr>
                <w:rFonts w:ascii="Arial" w:hAnsi="Arial" w:cs="Arial"/>
                <w:lang w:bidi="en-US"/>
              </w:rPr>
              <w:t>Yourtown</w:t>
            </w:r>
            <w:proofErr w:type="spellEnd"/>
            <w:r w:rsidRPr="00144124">
              <w:rPr>
                <w:rFonts w:ascii="Arial" w:hAnsi="Arial" w:cs="Arial"/>
                <w:lang w:bidi="en-US"/>
              </w:rPr>
              <w:t xml:space="preserve"> Elementary School</w:t>
            </w:r>
          </w:p>
        </w:tc>
        <w:tc>
          <w:tcPr>
            <w:tcW w:w="426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 xml:space="preserve">Local Walmart </w:t>
            </w:r>
          </w:p>
        </w:tc>
      </w:tr>
      <w:tr w:rsidR="009B129E" w:rsidRPr="00144124" w:rsidTr="00C365FF">
        <w:tc>
          <w:tcPr>
            <w:tcW w:w="510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Comm. Health Coalition</w:t>
            </w:r>
          </w:p>
        </w:tc>
        <w:tc>
          <w:tcPr>
            <w:tcW w:w="426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Local cable company</w:t>
            </w:r>
          </w:p>
        </w:tc>
      </w:tr>
      <w:tr w:rsidR="009B129E" w:rsidRPr="00144124" w:rsidTr="00C365FF">
        <w:tc>
          <w:tcPr>
            <w:tcW w:w="510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Central School</w:t>
            </w:r>
          </w:p>
        </w:tc>
        <w:tc>
          <w:tcPr>
            <w:tcW w:w="426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 xml:space="preserve">Local cell phone carrier </w:t>
            </w:r>
          </w:p>
        </w:tc>
      </w:tr>
      <w:tr w:rsidR="009B129E" w:rsidRPr="00144124" w:rsidTr="00C365FF">
        <w:tc>
          <w:tcPr>
            <w:tcW w:w="510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United Christian Church</w:t>
            </w:r>
          </w:p>
        </w:tc>
        <w:tc>
          <w:tcPr>
            <w:tcW w:w="426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 xml:space="preserve">Keep </w:t>
            </w:r>
            <w:r w:rsidR="009A6A6A" w:rsidRPr="00144124">
              <w:rPr>
                <w:rFonts w:ascii="Arial" w:hAnsi="Arial" w:cs="Arial"/>
                <w:lang w:bidi="en-US"/>
              </w:rPr>
              <w:t>&lt;</w:t>
            </w:r>
            <w:proofErr w:type="spellStart"/>
            <w:r w:rsidR="009A6A6A" w:rsidRPr="00144124">
              <w:rPr>
                <w:rFonts w:ascii="Arial" w:hAnsi="Arial" w:cs="Arial"/>
                <w:lang w:bidi="en-US"/>
              </w:rPr>
              <w:t>Anytown</w:t>
            </w:r>
            <w:proofErr w:type="spellEnd"/>
            <w:r w:rsidR="009A6A6A" w:rsidRPr="00144124">
              <w:rPr>
                <w:rFonts w:ascii="Arial" w:hAnsi="Arial" w:cs="Arial"/>
                <w:lang w:bidi="en-US"/>
              </w:rPr>
              <w:t>&gt;</w:t>
            </w:r>
            <w:r w:rsidRPr="00144124">
              <w:rPr>
                <w:rFonts w:ascii="Arial" w:hAnsi="Arial" w:cs="Arial"/>
                <w:lang w:bidi="en-US"/>
              </w:rPr>
              <w:t xml:space="preserve"> Clean</w:t>
            </w:r>
          </w:p>
        </w:tc>
      </w:tr>
      <w:tr w:rsidR="009B129E" w:rsidRPr="00144124" w:rsidTr="00C365FF">
        <w:tc>
          <w:tcPr>
            <w:tcW w:w="5100" w:type="dxa"/>
            <w:shd w:val="clear" w:color="auto" w:fill="auto"/>
          </w:tcPr>
          <w:p w:rsidR="009B129E" w:rsidRPr="00144124" w:rsidRDefault="009B129E" w:rsidP="009B129E">
            <w:pPr>
              <w:pStyle w:val="CTC-Body"/>
              <w:rPr>
                <w:rFonts w:ascii="Arial" w:hAnsi="Arial" w:cs="Arial"/>
                <w:lang w:bidi="en-US"/>
              </w:rPr>
            </w:pPr>
            <w:r w:rsidRPr="00144124">
              <w:rPr>
                <w:rFonts w:ascii="Arial" w:hAnsi="Arial" w:cs="Arial"/>
                <w:lang w:bidi="en-US"/>
              </w:rPr>
              <w:t>State Inhalant Prevention Task Force</w:t>
            </w:r>
          </w:p>
        </w:tc>
        <w:tc>
          <w:tcPr>
            <w:tcW w:w="4260" w:type="dxa"/>
            <w:shd w:val="clear" w:color="auto" w:fill="auto"/>
          </w:tcPr>
          <w:p w:rsidR="009B129E" w:rsidRPr="00144124" w:rsidRDefault="009A6A6A" w:rsidP="009B129E">
            <w:pPr>
              <w:pStyle w:val="CTC-Body"/>
              <w:rPr>
                <w:rFonts w:ascii="Arial" w:hAnsi="Arial" w:cs="Arial"/>
                <w:lang w:bidi="en-US"/>
              </w:rPr>
            </w:pPr>
            <w:r w:rsidRPr="00144124">
              <w:rPr>
                <w:rFonts w:ascii="Arial" w:hAnsi="Arial" w:cs="Arial"/>
                <w:lang w:bidi="en-US"/>
              </w:rPr>
              <w:t>&lt;</w:t>
            </w:r>
            <w:proofErr w:type="spellStart"/>
            <w:r w:rsidRPr="00144124">
              <w:rPr>
                <w:rFonts w:ascii="Arial" w:hAnsi="Arial" w:cs="Arial"/>
                <w:lang w:bidi="en-US"/>
              </w:rPr>
              <w:t>Anytown</w:t>
            </w:r>
            <w:proofErr w:type="spellEnd"/>
            <w:r w:rsidRPr="00144124">
              <w:rPr>
                <w:rFonts w:ascii="Arial" w:hAnsi="Arial" w:cs="Arial"/>
                <w:lang w:bidi="en-US"/>
              </w:rPr>
              <w:t>&gt;</w:t>
            </w:r>
            <w:r w:rsidR="009B129E" w:rsidRPr="00144124">
              <w:rPr>
                <w:rFonts w:ascii="Arial" w:hAnsi="Arial" w:cs="Arial"/>
                <w:lang w:bidi="en-US"/>
              </w:rPr>
              <w:t xml:space="preserve"> Substance Control Coalition</w:t>
            </w:r>
          </w:p>
        </w:tc>
      </w:tr>
    </w:tbl>
    <w:p w:rsidR="001D679F" w:rsidRPr="00144124" w:rsidRDefault="001D679F" w:rsidP="00014797">
      <w:pPr>
        <w:pStyle w:val="CTC-BodyText"/>
        <w:rPr>
          <w:rFonts w:ascii="Arial" w:hAnsi="Arial"/>
        </w:rPr>
        <w:sectPr w:rsidR="001D679F" w:rsidRPr="00144124" w:rsidSect="00D223C3">
          <w:headerReference w:type="default" r:id="rId10"/>
          <w:footerReference w:type="default" r:id="rId11"/>
          <w:pgSz w:w="12240" w:h="15840"/>
          <w:pgMar w:top="1440" w:right="1440" w:bottom="1440" w:left="1440" w:header="720" w:footer="720" w:gutter="0"/>
          <w:pgNumType w:start="1"/>
          <w:cols w:space="720"/>
          <w:titlePg/>
          <w:docGrid w:linePitch="360"/>
        </w:sectPr>
      </w:pPr>
    </w:p>
    <w:p w:rsidR="005771DE" w:rsidRPr="00144124" w:rsidRDefault="005771DE" w:rsidP="006635DC">
      <w:pPr>
        <w:pStyle w:val="CTC-Body"/>
        <w:spacing w:line="276" w:lineRule="auto"/>
        <w:rPr>
          <w:rFonts w:ascii="Arial" w:hAnsi="Arial" w:cs="Arial"/>
          <w:szCs w:val="22"/>
        </w:rPr>
      </w:pPr>
    </w:p>
    <w:p w:rsidR="00DD399F" w:rsidRPr="00144124" w:rsidRDefault="009B129E" w:rsidP="006635DC">
      <w:pPr>
        <w:pStyle w:val="CTC-Body"/>
        <w:spacing w:line="276" w:lineRule="auto"/>
        <w:rPr>
          <w:rFonts w:ascii="Arial" w:hAnsi="Arial" w:cs="Arial"/>
          <w:szCs w:val="22"/>
        </w:rPr>
      </w:pPr>
      <w:r w:rsidRPr="00144124">
        <w:rPr>
          <w:rFonts w:ascii="Arial" w:hAnsi="Arial" w:cs="Arial"/>
          <w:szCs w:val="22"/>
        </w:rPr>
        <w:t>O</w:t>
      </w:r>
      <w:r w:rsidR="00DD399F" w:rsidRPr="00144124">
        <w:rPr>
          <w:rFonts w:ascii="Arial" w:hAnsi="Arial" w:cs="Arial"/>
          <w:szCs w:val="22"/>
        </w:rPr>
        <w:t xml:space="preserve">ur mission is to promote healthy youth development and to reduce the incidence of problem adolescent behaviors such as substance abuse, suicide, violence, delinquency, school drop-out, in </w:t>
      </w:r>
      <w:r w:rsidR="009A6A6A" w:rsidRPr="00144124">
        <w:rPr>
          <w:rFonts w:ascii="Arial" w:hAnsi="Arial" w:cs="Arial"/>
          <w:szCs w:val="22"/>
        </w:rPr>
        <w:t>&lt;</w:t>
      </w:r>
      <w:proofErr w:type="spellStart"/>
      <w:r w:rsidR="009A6A6A" w:rsidRPr="00144124">
        <w:rPr>
          <w:rFonts w:ascii="Arial" w:hAnsi="Arial" w:cs="Arial"/>
          <w:szCs w:val="22"/>
        </w:rPr>
        <w:t>Anytown</w:t>
      </w:r>
      <w:proofErr w:type="spellEnd"/>
      <w:r w:rsidR="009A6A6A" w:rsidRPr="00144124">
        <w:rPr>
          <w:rFonts w:ascii="Arial" w:hAnsi="Arial" w:cs="Arial"/>
          <w:szCs w:val="22"/>
        </w:rPr>
        <w:t>&gt;</w:t>
      </w:r>
      <w:r w:rsidR="00DD399F" w:rsidRPr="00144124">
        <w:rPr>
          <w:rFonts w:ascii="Arial" w:hAnsi="Arial" w:cs="Arial"/>
          <w:szCs w:val="22"/>
        </w:rPr>
        <w:t>.</w:t>
      </w:r>
    </w:p>
    <w:p w:rsidR="00DD399F" w:rsidRPr="00144124" w:rsidRDefault="00DD399F" w:rsidP="006635DC">
      <w:pPr>
        <w:pStyle w:val="CTC-Body"/>
        <w:spacing w:line="276" w:lineRule="auto"/>
        <w:rPr>
          <w:rFonts w:ascii="Arial" w:hAnsi="Arial" w:cs="Arial"/>
          <w:szCs w:val="22"/>
        </w:rPr>
      </w:pPr>
    </w:p>
    <w:p w:rsidR="00DD399F" w:rsidRPr="00144124" w:rsidRDefault="00DD399F" w:rsidP="006635DC">
      <w:pPr>
        <w:pStyle w:val="CTC-Body"/>
        <w:spacing w:line="276" w:lineRule="auto"/>
        <w:rPr>
          <w:rFonts w:ascii="Arial" w:hAnsi="Arial" w:cs="Arial"/>
          <w:szCs w:val="22"/>
        </w:rPr>
      </w:pPr>
      <w:r w:rsidRPr="00144124">
        <w:rPr>
          <w:rFonts w:ascii="Arial" w:hAnsi="Arial" w:cs="Arial"/>
          <w:szCs w:val="22"/>
        </w:rPr>
        <w:t xml:space="preserve">Our vision is for a compassionate, accepting community where all people work together to create a safe and healthy environment for all. </w:t>
      </w:r>
    </w:p>
    <w:p w:rsidR="00DD399F" w:rsidRPr="00144124" w:rsidRDefault="00DD399F" w:rsidP="00DD399F">
      <w:pPr>
        <w:pStyle w:val="CTC-Body"/>
        <w:spacing w:line="240" w:lineRule="auto"/>
        <w:rPr>
          <w:rFonts w:ascii="Arial" w:hAnsi="Arial" w:cs="Arial"/>
          <w:szCs w:val="22"/>
        </w:rPr>
      </w:pPr>
    </w:p>
    <w:p w:rsidR="00DD399F" w:rsidRPr="00144124" w:rsidRDefault="00DD399F" w:rsidP="00DD399F">
      <w:pPr>
        <w:pStyle w:val="CTC-Body"/>
        <w:jc w:val="center"/>
        <w:rPr>
          <w:rFonts w:ascii="Arial" w:hAnsi="Arial" w:cs="Arial"/>
          <w:szCs w:val="22"/>
        </w:rPr>
      </w:pPr>
      <w:r w:rsidRPr="00144124">
        <w:rPr>
          <w:rFonts w:ascii="Arial" w:hAnsi="Arial" w:cs="Arial"/>
          <w:szCs w:val="22"/>
        </w:rPr>
        <w:t>[</w:t>
      </w:r>
      <w:proofErr w:type="gramStart"/>
      <w:r w:rsidRPr="00144124">
        <w:rPr>
          <w:rFonts w:ascii="Arial" w:hAnsi="Arial" w:cs="Arial"/>
          <w:szCs w:val="22"/>
        </w:rPr>
        <w:t>complete</w:t>
      </w:r>
      <w:proofErr w:type="gramEnd"/>
      <w:r w:rsidRPr="00144124">
        <w:rPr>
          <w:rFonts w:ascii="Arial" w:hAnsi="Arial" w:cs="Arial"/>
          <w:szCs w:val="22"/>
        </w:rPr>
        <w:t xml:space="preserve"> this chart every two years when you update the Action Plan]</w:t>
      </w:r>
    </w:p>
    <w:p w:rsidR="00DD399F" w:rsidRPr="00144124" w:rsidRDefault="00DD399F" w:rsidP="00DD399F">
      <w:pPr>
        <w:spacing w:line="240" w:lineRule="auto"/>
        <w:rPr>
          <w:rFonts w:ascii="Arial" w:hAnsi="Arial" w:cs="Arial"/>
          <w:b/>
          <w:sz w:val="20"/>
          <w:szCs w:val="20"/>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
        <w:gridCol w:w="3529"/>
        <w:gridCol w:w="1340"/>
        <w:gridCol w:w="1340"/>
        <w:gridCol w:w="1340"/>
        <w:gridCol w:w="1995"/>
      </w:tblGrid>
      <w:tr w:rsidR="00DD399F" w:rsidRPr="00144124" w:rsidTr="008B2A3E">
        <w:trPr>
          <w:trHeight w:val="297"/>
          <w:jc w:val="center"/>
        </w:trPr>
        <w:tc>
          <w:tcPr>
            <w:tcW w:w="9956" w:type="dxa"/>
            <w:gridSpan w:val="6"/>
            <w:shd w:val="clear" w:color="auto" w:fill="204851"/>
            <w:vAlign w:val="center"/>
          </w:tcPr>
          <w:p w:rsidR="00DD399F" w:rsidRPr="00144124" w:rsidRDefault="00DD399F" w:rsidP="00DD399F">
            <w:pPr>
              <w:pStyle w:val="CTC-TableHeader-White"/>
              <w:rPr>
                <w:rFonts w:ascii="Arial" w:hAnsi="Arial" w:cs="Arial"/>
                <w:sz w:val="24"/>
              </w:rPr>
            </w:pPr>
            <w:r w:rsidRPr="00144124">
              <w:rPr>
                <w:rFonts w:ascii="Arial" w:hAnsi="Arial" w:cs="Arial"/>
                <w:sz w:val="24"/>
              </w:rPr>
              <w:t>Our Problem Behavior Reduction Goals</w:t>
            </w:r>
          </w:p>
          <w:p w:rsidR="00DD399F" w:rsidRPr="00144124" w:rsidRDefault="00DD399F" w:rsidP="00DD399F">
            <w:pPr>
              <w:pStyle w:val="CTC-TableHeader-White"/>
              <w:rPr>
                <w:rFonts w:ascii="Arial" w:hAnsi="Arial" w:cs="Arial"/>
              </w:rPr>
            </w:pPr>
            <w:r w:rsidRPr="00144124">
              <w:rPr>
                <w:rFonts w:ascii="Arial" w:hAnsi="Arial" w:cs="Arial"/>
                <w:sz w:val="24"/>
              </w:rPr>
              <w:t>(All rates expressed as percentages)</w:t>
            </w:r>
          </w:p>
        </w:tc>
      </w:tr>
      <w:tr w:rsidR="00DD399F" w:rsidRPr="00144124" w:rsidTr="008B2A3E">
        <w:trPr>
          <w:trHeight w:val="480"/>
          <w:jc w:val="center"/>
        </w:trPr>
        <w:tc>
          <w:tcPr>
            <w:tcW w:w="3743" w:type="dxa"/>
            <w:gridSpan w:val="2"/>
            <w:shd w:val="clear" w:color="auto" w:fill="F3F3F3"/>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Behavior</w:t>
            </w:r>
            <w:r w:rsidR="006635DC" w:rsidRPr="00144124">
              <w:rPr>
                <w:rFonts w:ascii="Arial" w:hAnsi="Arial" w:cs="Arial"/>
                <w:sz w:val="20"/>
              </w:rPr>
              <w:t xml:space="preserve"> </w:t>
            </w:r>
            <w:r w:rsidRPr="00144124">
              <w:rPr>
                <w:rFonts w:ascii="Arial" w:hAnsi="Arial" w:cs="Arial"/>
                <w:sz w:val="20"/>
              </w:rPr>
              <w:t>(8th Grade)</w:t>
            </w:r>
          </w:p>
        </w:tc>
        <w:tc>
          <w:tcPr>
            <w:tcW w:w="0" w:type="auto"/>
            <w:shd w:val="clear" w:color="auto" w:fill="F3F3F3"/>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&lt;Year&gt; rate</w:t>
            </w:r>
          </w:p>
        </w:tc>
        <w:tc>
          <w:tcPr>
            <w:tcW w:w="0" w:type="auto"/>
            <w:shd w:val="clear" w:color="auto" w:fill="F3F3F3"/>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&lt;Year&gt;</w:t>
            </w:r>
            <w:r w:rsidR="006635DC" w:rsidRPr="00144124">
              <w:rPr>
                <w:rFonts w:ascii="Arial" w:hAnsi="Arial" w:cs="Arial"/>
                <w:sz w:val="20"/>
              </w:rPr>
              <w:t xml:space="preserve"> </w:t>
            </w:r>
            <w:r w:rsidRPr="00144124">
              <w:rPr>
                <w:rFonts w:ascii="Arial" w:hAnsi="Arial" w:cs="Arial"/>
                <w:sz w:val="20"/>
              </w:rPr>
              <w:t>rate</w:t>
            </w:r>
          </w:p>
        </w:tc>
        <w:tc>
          <w:tcPr>
            <w:tcW w:w="0" w:type="auto"/>
            <w:shd w:val="clear" w:color="auto" w:fill="F3F3F3"/>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&lt;Year&gt;</w:t>
            </w:r>
            <w:r w:rsidR="006635DC" w:rsidRPr="00144124">
              <w:rPr>
                <w:rFonts w:ascii="Arial" w:hAnsi="Arial" w:cs="Arial"/>
                <w:sz w:val="20"/>
              </w:rPr>
              <w:t xml:space="preserve"> </w:t>
            </w:r>
            <w:r w:rsidRPr="00144124">
              <w:rPr>
                <w:rFonts w:ascii="Arial" w:hAnsi="Arial" w:cs="Arial"/>
                <w:sz w:val="20"/>
              </w:rPr>
              <w:t>rate</w:t>
            </w:r>
          </w:p>
        </w:tc>
        <w:tc>
          <w:tcPr>
            <w:tcW w:w="0" w:type="auto"/>
            <w:shd w:val="clear" w:color="auto" w:fill="F3F3F3"/>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Goal</w:t>
            </w:r>
            <w:r w:rsidR="004D14AA" w:rsidRPr="00144124">
              <w:rPr>
                <w:rFonts w:ascii="Arial" w:hAnsi="Arial" w:cs="Arial"/>
                <w:sz w:val="20"/>
              </w:rPr>
              <w:t xml:space="preserve"> </w:t>
            </w:r>
            <w:r w:rsidRPr="00144124">
              <w:rPr>
                <w:rFonts w:ascii="Arial" w:hAnsi="Arial" w:cs="Arial"/>
                <w:sz w:val="20"/>
              </w:rPr>
              <w:t xml:space="preserve"> (For &lt;Year&gt;)</w:t>
            </w:r>
          </w:p>
        </w:tc>
      </w:tr>
      <w:tr w:rsidR="00DD399F" w:rsidRPr="00144124" w:rsidTr="008B2A3E">
        <w:trPr>
          <w:trHeight w:val="377"/>
          <w:jc w:val="center"/>
        </w:trPr>
        <w:tc>
          <w:tcPr>
            <w:tcW w:w="3743" w:type="dxa"/>
            <w:gridSpan w:val="2"/>
            <w:tcBorders>
              <w:bottom w:val="single" w:sz="4" w:space="0" w:color="auto"/>
            </w:tcBorders>
            <w:vAlign w:val="center"/>
          </w:tcPr>
          <w:p w:rsidR="00DD399F" w:rsidRPr="00144124" w:rsidRDefault="00DD399F" w:rsidP="00DD399F">
            <w:pPr>
              <w:pStyle w:val="CTC-Body"/>
              <w:spacing w:line="240" w:lineRule="auto"/>
              <w:rPr>
                <w:rFonts w:ascii="Arial" w:hAnsi="Arial" w:cs="Arial"/>
                <w:b/>
                <w:sz w:val="20"/>
              </w:rPr>
            </w:pPr>
            <w:r w:rsidRPr="00144124">
              <w:rPr>
                <w:rFonts w:ascii="Arial" w:hAnsi="Arial" w:cs="Arial"/>
                <w:b/>
                <w:sz w:val="20"/>
              </w:rPr>
              <w:t>Substance Use Outcomes</w:t>
            </w:r>
          </w:p>
        </w:tc>
        <w:tc>
          <w:tcPr>
            <w:tcW w:w="0" w:type="auto"/>
            <w:vAlign w:val="center"/>
          </w:tcPr>
          <w:p w:rsidR="00DD399F" w:rsidRPr="00144124" w:rsidRDefault="00DD399F" w:rsidP="00DD399F">
            <w:pPr>
              <w:pStyle w:val="CTC-Body"/>
              <w:spacing w:line="240" w:lineRule="auto"/>
              <w:rPr>
                <w:rFonts w:ascii="Arial" w:hAnsi="Arial" w:cs="Arial"/>
                <w:sz w:val="20"/>
              </w:rPr>
            </w:pPr>
          </w:p>
        </w:tc>
        <w:tc>
          <w:tcPr>
            <w:tcW w:w="0" w:type="auto"/>
            <w:vAlign w:val="center"/>
          </w:tcPr>
          <w:p w:rsidR="00DD399F" w:rsidRPr="00144124" w:rsidRDefault="00DD399F" w:rsidP="00DD399F">
            <w:pPr>
              <w:pStyle w:val="CTC-Body"/>
              <w:spacing w:line="240" w:lineRule="auto"/>
              <w:rPr>
                <w:rFonts w:ascii="Arial" w:hAnsi="Arial" w:cs="Arial"/>
                <w:sz w:val="20"/>
              </w:rPr>
            </w:pPr>
          </w:p>
        </w:tc>
        <w:tc>
          <w:tcPr>
            <w:tcW w:w="0" w:type="auto"/>
            <w:vAlign w:val="center"/>
          </w:tcPr>
          <w:p w:rsidR="00DD399F" w:rsidRPr="00144124" w:rsidRDefault="00DD399F" w:rsidP="00DD399F">
            <w:pPr>
              <w:pStyle w:val="CTC-Body"/>
              <w:spacing w:line="240" w:lineRule="auto"/>
              <w:rPr>
                <w:rFonts w:ascii="Arial" w:hAnsi="Arial" w:cs="Arial"/>
                <w:sz w:val="20"/>
              </w:rPr>
            </w:pPr>
          </w:p>
        </w:tc>
        <w:tc>
          <w:tcPr>
            <w:tcW w:w="0" w:type="auto"/>
            <w:vAlign w:val="center"/>
          </w:tcPr>
          <w:p w:rsidR="00DD399F" w:rsidRPr="00144124" w:rsidRDefault="00DD399F" w:rsidP="00DD399F">
            <w:pPr>
              <w:pStyle w:val="CTC-Body"/>
              <w:spacing w:line="240" w:lineRule="auto"/>
              <w:rPr>
                <w:rFonts w:ascii="Arial" w:hAnsi="Arial" w:cs="Arial"/>
                <w:sz w:val="20"/>
              </w:rPr>
            </w:pPr>
          </w:p>
        </w:tc>
      </w:tr>
      <w:tr w:rsidR="00DD399F" w:rsidRPr="00144124" w:rsidTr="008B2A3E">
        <w:trPr>
          <w:trHeight w:val="341"/>
          <w:jc w:val="center"/>
        </w:trPr>
        <w:tc>
          <w:tcPr>
            <w:tcW w:w="391" w:type="dxa"/>
            <w:tcBorders>
              <w:right w:val="nil"/>
            </w:tcBorders>
            <w:vAlign w:val="center"/>
          </w:tcPr>
          <w:p w:rsidR="00DD399F" w:rsidRPr="00144124" w:rsidRDefault="00DD399F" w:rsidP="00DD399F">
            <w:pPr>
              <w:pStyle w:val="CTC-Body"/>
              <w:spacing w:line="240" w:lineRule="auto"/>
              <w:rPr>
                <w:rFonts w:ascii="Arial" w:hAnsi="Arial" w:cs="Arial"/>
                <w:sz w:val="20"/>
              </w:rPr>
            </w:pPr>
          </w:p>
        </w:tc>
        <w:tc>
          <w:tcPr>
            <w:tcW w:w="3352" w:type="dxa"/>
            <w:tcBorders>
              <w:left w:val="nil"/>
            </w:tcBorders>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30 Day Use of Alcohol</w:t>
            </w:r>
          </w:p>
        </w:tc>
        <w:tc>
          <w:tcPr>
            <w:tcW w:w="0" w:type="auto"/>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26.8</w:t>
            </w:r>
          </w:p>
        </w:tc>
        <w:tc>
          <w:tcPr>
            <w:tcW w:w="0" w:type="auto"/>
            <w:vAlign w:val="center"/>
          </w:tcPr>
          <w:p w:rsidR="00DD399F" w:rsidRPr="00144124" w:rsidRDefault="004D3FC0" w:rsidP="00DD399F">
            <w:pPr>
              <w:pStyle w:val="CTC-Body"/>
              <w:spacing w:line="240" w:lineRule="auto"/>
              <w:rPr>
                <w:rFonts w:ascii="Arial" w:hAnsi="Arial" w:cs="Arial"/>
                <w:sz w:val="20"/>
              </w:rPr>
            </w:pPr>
            <w:r w:rsidRPr="00144124">
              <w:rPr>
                <w:rFonts w:ascii="Arial" w:hAnsi="Arial" w:cs="Arial"/>
                <w:sz w:val="20"/>
              </w:rPr>
              <w:t>20.7</w:t>
            </w:r>
          </w:p>
        </w:tc>
        <w:tc>
          <w:tcPr>
            <w:tcW w:w="0" w:type="auto"/>
            <w:vAlign w:val="center"/>
          </w:tcPr>
          <w:p w:rsidR="00DD399F" w:rsidRPr="00144124" w:rsidRDefault="004D3FC0" w:rsidP="00DD399F">
            <w:pPr>
              <w:pStyle w:val="CTC-Body"/>
              <w:spacing w:line="240" w:lineRule="auto"/>
              <w:rPr>
                <w:rFonts w:ascii="Arial" w:hAnsi="Arial" w:cs="Arial"/>
                <w:sz w:val="20"/>
              </w:rPr>
            </w:pPr>
            <w:r w:rsidRPr="00144124">
              <w:rPr>
                <w:rFonts w:ascii="Arial" w:hAnsi="Arial" w:cs="Arial"/>
                <w:sz w:val="20"/>
              </w:rPr>
              <w:t>17.8</w:t>
            </w:r>
          </w:p>
        </w:tc>
        <w:tc>
          <w:tcPr>
            <w:tcW w:w="0" w:type="auto"/>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13.5</w:t>
            </w:r>
            <w:r w:rsidR="004D14AA" w:rsidRPr="00144124">
              <w:rPr>
                <w:rFonts w:ascii="Arial" w:hAnsi="Arial" w:cs="Arial"/>
                <w:sz w:val="20"/>
              </w:rPr>
              <w:t xml:space="preserve"> </w:t>
            </w:r>
            <w:r w:rsidRPr="00144124">
              <w:rPr>
                <w:rFonts w:ascii="Arial" w:hAnsi="Arial" w:cs="Arial"/>
                <w:sz w:val="20"/>
              </w:rPr>
              <w:t xml:space="preserve"> (20XX)</w:t>
            </w:r>
          </w:p>
        </w:tc>
      </w:tr>
      <w:tr w:rsidR="00DD399F" w:rsidRPr="00144124" w:rsidTr="008B2A3E">
        <w:trPr>
          <w:trHeight w:val="377"/>
          <w:jc w:val="center"/>
        </w:trPr>
        <w:tc>
          <w:tcPr>
            <w:tcW w:w="391" w:type="dxa"/>
            <w:tcBorders>
              <w:right w:val="nil"/>
            </w:tcBorders>
            <w:vAlign w:val="center"/>
          </w:tcPr>
          <w:p w:rsidR="00DD399F" w:rsidRPr="00144124" w:rsidRDefault="00DD399F" w:rsidP="00DD399F">
            <w:pPr>
              <w:pStyle w:val="CTC-Body"/>
              <w:spacing w:line="240" w:lineRule="auto"/>
              <w:rPr>
                <w:rFonts w:ascii="Arial" w:hAnsi="Arial" w:cs="Arial"/>
                <w:sz w:val="20"/>
              </w:rPr>
            </w:pPr>
          </w:p>
        </w:tc>
        <w:tc>
          <w:tcPr>
            <w:tcW w:w="3352" w:type="dxa"/>
            <w:tcBorders>
              <w:left w:val="nil"/>
            </w:tcBorders>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30 Day Use of Marijuana</w:t>
            </w:r>
          </w:p>
        </w:tc>
        <w:tc>
          <w:tcPr>
            <w:tcW w:w="0" w:type="auto"/>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14.7</w:t>
            </w:r>
          </w:p>
        </w:tc>
        <w:tc>
          <w:tcPr>
            <w:tcW w:w="0" w:type="auto"/>
            <w:vAlign w:val="center"/>
          </w:tcPr>
          <w:p w:rsidR="00DD399F" w:rsidRPr="00144124" w:rsidRDefault="004D3FC0" w:rsidP="00DD399F">
            <w:pPr>
              <w:pStyle w:val="CTC-Body"/>
              <w:spacing w:line="240" w:lineRule="auto"/>
              <w:rPr>
                <w:rFonts w:ascii="Arial" w:hAnsi="Arial" w:cs="Arial"/>
                <w:sz w:val="20"/>
              </w:rPr>
            </w:pPr>
            <w:r w:rsidRPr="00144124">
              <w:rPr>
                <w:rFonts w:ascii="Arial" w:hAnsi="Arial" w:cs="Arial"/>
                <w:sz w:val="20"/>
              </w:rPr>
              <w:t>10.6</w:t>
            </w:r>
          </w:p>
        </w:tc>
        <w:tc>
          <w:tcPr>
            <w:tcW w:w="0" w:type="auto"/>
            <w:vAlign w:val="center"/>
          </w:tcPr>
          <w:p w:rsidR="00DD399F" w:rsidRPr="00144124" w:rsidRDefault="004D3FC0" w:rsidP="00DD399F">
            <w:pPr>
              <w:pStyle w:val="CTC-Body"/>
              <w:spacing w:line="240" w:lineRule="auto"/>
              <w:rPr>
                <w:rFonts w:ascii="Arial" w:hAnsi="Arial" w:cs="Arial"/>
                <w:sz w:val="20"/>
              </w:rPr>
            </w:pPr>
            <w:r w:rsidRPr="00144124">
              <w:rPr>
                <w:rFonts w:ascii="Arial" w:hAnsi="Arial" w:cs="Arial"/>
                <w:sz w:val="20"/>
              </w:rPr>
              <w:t>5.2</w:t>
            </w:r>
          </w:p>
        </w:tc>
        <w:tc>
          <w:tcPr>
            <w:tcW w:w="0" w:type="auto"/>
            <w:vAlign w:val="center"/>
          </w:tcPr>
          <w:p w:rsidR="00DD399F" w:rsidRPr="00144124" w:rsidRDefault="006635DC" w:rsidP="00DD399F">
            <w:pPr>
              <w:pStyle w:val="CTC-Body"/>
              <w:spacing w:line="240" w:lineRule="auto"/>
              <w:rPr>
                <w:rFonts w:ascii="Arial" w:hAnsi="Arial" w:cs="Arial"/>
                <w:sz w:val="20"/>
              </w:rPr>
            </w:pPr>
            <w:r w:rsidRPr="00144124">
              <w:rPr>
                <w:rFonts w:ascii="Arial" w:hAnsi="Arial" w:cs="Arial"/>
                <w:sz w:val="20"/>
              </w:rPr>
              <w:t xml:space="preserve"> </w:t>
            </w:r>
            <w:r w:rsidR="00DD399F" w:rsidRPr="00144124">
              <w:rPr>
                <w:rFonts w:ascii="Arial" w:hAnsi="Arial" w:cs="Arial"/>
                <w:sz w:val="20"/>
              </w:rPr>
              <w:t>9.0</w:t>
            </w:r>
            <w:r w:rsidR="004D14AA" w:rsidRPr="00144124">
              <w:rPr>
                <w:rFonts w:ascii="Arial" w:hAnsi="Arial" w:cs="Arial"/>
                <w:sz w:val="20"/>
              </w:rPr>
              <w:t xml:space="preserve"> </w:t>
            </w:r>
            <w:r w:rsidR="00DD399F" w:rsidRPr="00144124">
              <w:rPr>
                <w:rFonts w:ascii="Arial" w:hAnsi="Arial" w:cs="Arial"/>
                <w:sz w:val="20"/>
              </w:rPr>
              <w:t xml:space="preserve"> (20XX)</w:t>
            </w:r>
          </w:p>
        </w:tc>
      </w:tr>
      <w:tr w:rsidR="00DD399F" w:rsidRPr="00144124" w:rsidTr="008B2A3E">
        <w:trPr>
          <w:trHeight w:val="341"/>
          <w:jc w:val="center"/>
        </w:trPr>
        <w:tc>
          <w:tcPr>
            <w:tcW w:w="391" w:type="dxa"/>
            <w:tcBorders>
              <w:right w:val="nil"/>
            </w:tcBorders>
            <w:vAlign w:val="center"/>
          </w:tcPr>
          <w:p w:rsidR="00DD399F" w:rsidRPr="00144124" w:rsidRDefault="00DD399F" w:rsidP="00DD399F">
            <w:pPr>
              <w:pStyle w:val="CTC-Body"/>
              <w:spacing w:line="240" w:lineRule="auto"/>
              <w:rPr>
                <w:rFonts w:ascii="Arial" w:hAnsi="Arial" w:cs="Arial"/>
                <w:sz w:val="20"/>
              </w:rPr>
            </w:pPr>
          </w:p>
        </w:tc>
        <w:tc>
          <w:tcPr>
            <w:tcW w:w="3352" w:type="dxa"/>
            <w:tcBorders>
              <w:left w:val="nil"/>
            </w:tcBorders>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Inhalants (ever used)**</w:t>
            </w:r>
          </w:p>
        </w:tc>
        <w:tc>
          <w:tcPr>
            <w:tcW w:w="0" w:type="auto"/>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20.5</w:t>
            </w:r>
          </w:p>
        </w:tc>
        <w:tc>
          <w:tcPr>
            <w:tcW w:w="0" w:type="auto"/>
            <w:vAlign w:val="center"/>
          </w:tcPr>
          <w:p w:rsidR="00DD399F" w:rsidRPr="00144124" w:rsidRDefault="004D3FC0" w:rsidP="00DD399F">
            <w:pPr>
              <w:pStyle w:val="CTC-Body"/>
              <w:spacing w:line="240" w:lineRule="auto"/>
              <w:rPr>
                <w:rFonts w:ascii="Arial" w:hAnsi="Arial" w:cs="Arial"/>
                <w:sz w:val="20"/>
              </w:rPr>
            </w:pPr>
            <w:r w:rsidRPr="00144124">
              <w:rPr>
                <w:rFonts w:ascii="Arial" w:hAnsi="Arial" w:cs="Arial"/>
                <w:sz w:val="20"/>
              </w:rPr>
              <w:t>13.7</w:t>
            </w:r>
          </w:p>
        </w:tc>
        <w:tc>
          <w:tcPr>
            <w:tcW w:w="0" w:type="auto"/>
            <w:vAlign w:val="center"/>
          </w:tcPr>
          <w:p w:rsidR="00DD399F" w:rsidRPr="00144124" w:rsidRDefault="004D3FC0" w:rsidP="00DD399F">
            <w:pPr>
              <w:pStyle w:val="CTC-Body"/>
              <w:spacing w:line="240" w:lineRule="auto"/>
              <w:rPr>
                <w:rFonts w:ascii="Arial" w:hAnsi="Arial" w:cs="Arial"/>
                <w:sz w:val="20"/>
              </w:rPr>
            </w:pPr>
            <w:r w:rsidRPr="00144124">
              <w:rPr>
                <w:rFonts w:ascii="Arial" w:hAnsi="Arial" w:cs="Arial"/>
                <w:sz w:val="20"/>
              </w:rPr>
              <w:t>18.0</w:t>
            </w:r>
          </w:p>
        </w:tc>
        <w:tc>
          <w:tcPr>
            <w:tcW w:w="0" w:type="auto"/>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10.0</w:t>
            </w:r>
            <w:r w:rsidR="004D14AA" w:rsidRPr="00144124">
              <w:rPr>
                <w:rFonts w:ascii="Arial" w:hAnsi="Arial" w:cs="Arial"/>
                <w:sz w:val="20"/>
              </w:rPr>
              <w:t xml:space="preserve"> </w:t>
            </w:r>
            <w:r w:rsidRPr="00144124">
              <w:rPr>
                <w:rFonts w:ascii="Arial" w:hAnsi="Arial" w:cs="Arial"/>
                <w:sz w:val="20"/>
              </w:rPr>
              <w:t xml:space="preserve"> (20XX)</w:t>
            </w:r>
          </w:p>
        </w:tc>
      </w:tr>
      <w:tr w:rsidR="00DD399F" w:rsidRPr="00144124" w:rsidTr="008B2A3E">
        <w:trPr>
          <w:trHeight w:val="359"/>
          <w:jc w:val="center"/>
        </w:trPr>
        <w:tc>
          <w:tcPr>
            <w:tcW w:w="3743" w:type="dxa"/>
            <w:gridSpan w:val="2"/>
            <w:tcBorders>
              <w:bottom w:val="single" w:sz="4" w:space="0" w:color="auto"/>
            </w:tcBorders>
            <w:vAlign w:val="center"/>
          </w:tcPr>
          <w:p w:rsidR="00DD399F" w:rsidRPr="00144124" w:rsidRDefault="00DD399F" w:rsidP="00DD399F">
            <w:pPr>
              <w:pStyle w:val="CTC-Body"/>
              <w:spacing w:line="240" w:lineRule="auto"/>
              <w:rPr>
                <w:rFonts w:ascii="Arial" w:hAnsi="Arial" w:cs="Arial"/>
                <w:b/>
                <w:sz w:val="20"/>
              </w:rPr>
            </w:pPr>
            <w:r w:rsidRPr="00144124">
              <w:rPr>
                <w:rFonts w:ascii="Arial" w:hAnsi="Arial" w:cs="Arial"/>
                <w:b/>
                <w:sz w:val="20"/>
              </w:rPr>
              <w:t>Delinquency Outcomes</w:t>
            </w:r>
          </w:p>
        </w:tc>
        <w:tc>
          <w:tcPr>
            <w:tcW w:w="0" w:type="auto"/>
            <w:vAlign w:val="center"/>
          </w:tcPr>
          <w:p w:rsidR="00DD399F" w:rsidRPr="00144124" w:rsidRDefault="00DD399F" w:rsidP="00DD399F">
            <w:pPr>
              <w:pStyle w:val="CTC-Body"/>
              <w:spacing w:line="240" w:lineRule="auto"/>
              <w:rPr>
                <w:rFonts w:ascii="Arial" w:hAnsi="Arial" w:cs="Arial"/>
                <w:b/>
                <w:sz w:val="20"/>
              </w:rPr>
            </w:pPr>
          </w:p>
        </w:tc>
        <w:tc>
          <w:tcPr>
            <w:tcW w:w="0" w:type="auto"/>
            <w:vAlign w:val="center"/>
          </w:tcPr>
          <w:p w:rsidR="00DD399F" w:rsidRPr="00144124" w:rsidRDefault="00DD399F" w:rsidP="00DD399F">
            <w:pPr>
              <w:pStyle w:val="CTC-Body"/>
              <w:spacing w:line="240" w:lineRule="auto"/>
              <w:rPr>
                <w:rFonts w:ascii="Arial" w:hAnsi="Arial" w:cs="Arial"/>
                <w:b/>
                <w:sz w:val="20"/>
              </w:rPr>
            </w:pPr>
          </w:p>
        </w:tc>
        <w:tc>
          <w:tcPr>
            <w:tcW w:w="0" w:type="auto"/>
            <w:vAlign w:val="center"/>
          </w:tcPr>
          <w:p w:rsidR="00DD399F" w:rsidRPr="00144124" w:rsidRDefault="00DD399F" w:rsidP="00DD399F">
            <w:pPr>
              <w:pStyle w:val="CTC-Body"/>
              <w:spacing w:line="240" w:lineRule="auto"/>
              <w:rPr>
                <w:rFonts w:ascii="Arial" w:hAnsi="Arial" w:cs="Arial"/>
                <w:b/>
                <w:sz w:val="20"/>
              </w:rPr>
            </w:pPr>
          </w:p>
        </w:tc>
        <w:tc>
          <w:tcPr>
            <w:tcW w:w="0" w:type="auto"/>
            <w:vAlign w:val="center"/>
          </w:tcPr>
          <w:p w:rsidR="00DD399F" w:rsidRPr="00144124" w:rsidRDefault="00DD399F" w:rsidP="00DD399F">
            <w:pPr>
              <w:pStyle w:val="CTC-Body"/>
              <w:spacing w:line="240" w:lineRule="auto"/>
              <w:rPr>
                <w:rFonts w:ascii="Arial" w:hAnsi="Arial" w:cs="Arial"/>
                <w:b/>
                <w:sz w:val="20"/>
              </w:rPr>
            </w:pPr>
          </w:p>
        </w:tc>
      </w:tr>
      <w:tr w:rsidR="00DD399F" w:rsidRPr="00144124" w:rsidTr="008B2A3E">
        <w:trPr>
          <w:trHeight w:val="359"/>
          <w:jc w:val="center"/>
        </w:trPr>
        <w:tc>
          <w:tcPr>
            <w:tcW w:w="391" w:type="dxa"/>
            <w:tcBorders>
              <w:right w:val="nil"/>
            </w:tcBorders>
            <w:vAlign w:val="center"/>
          </w:tcPr>
          <w:p w:rsidR="00DD399F" w:rsidRPr="00144124" w:rsidRDefault="00DD399F" w:rsidP="00DD399F">
            <w:pPr>
              <w:pStyle w:val="CTC-Body"/>
              <w:spacing w:line="240" w:lineRule="auto"/>
              <w:rPr>
                <w:rFonts w:ascii="Arial" w:hAnsi="Arial" w:cs="Arial"/>
                <w:sz w:val="20"/>
              </w:rPr>
            </w:pPr>
          </w:p>
        </w:tc>
        <w:tc>
          <w:tcPr>
            <w:tcW w:w="3352" w:type="dxa"/>
            <w:tcBorders>
              <w:left w:val="nil"/>
            </w:tcBorders>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Drunk or High at School</w:t>
            </w:r>
          </w:p>
        </w:tc>
        <w:tc>
          <w:tcPr>
            <w:tcW w:w="0" w:type="auto"/>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11.3</w:t>
            </w:r>
          </w:p>
        </w:tc>
        <w:tc>
          <w:tcPr>
            <w:tcW w:w="0" w:type="auto"/>
            <w:vAlign w:val="center"/>
          </w:tcPr>
          <w:p w:rsidR="00DD399F" w:rsidRPr="00144124" w:rsidRDefault="004D3FC0" w:rsidP="00DD399F">
            <w:pPr>
              <w:pStyle w:val="CTC-Body"/>
              <w:spacing w:line="240" w:lineRule="auto"/>
              <w:rPr>
                <w:rFonts w:ascii="Arial" w:hAnsi="Arial" w:cs="Arial"/>
                <w:sz w:val="20"/>
              </w:rPr>
            </w:pPr>
            <w:r w:rsidRPr="00144124">
              <w:rPr>
                <w:rFonts w:ascii="Arial" w:hAnsi="Arial" w:cs="Arial"/>
                <w:sz w:val="20"/>
              </w:rPr>
              <w:t>8.5</w:t>
            </w:r>
          </w:p>
        </w:tc>
        <w:tc>
          <w:tcPr>
            <w:tcW w:w="0" w:type="auto"/>
            <w:vAlign w:val="center"/>
          </w:tcPr>
          <w:p w:rsidR="00DD399F" w:rsidRPr="00144124" w:rsidRDefault="004D3FC0" w:rsidP="00DD399F">
            <w:pPr>
              <w:pStyle w:val="CTC-Body"/>
              <w:spacing w:line="240" w:lineRule="auto"/>
              <w:rPr>
                <w:rFonts w:ascii="Arial" w:hAnsi="Arial" w:cs="Arial"/>
                <w:sz w:val="20"/>
              </w:rPr>
            </w:pPr>
            <w:r w:rsidRPr="00144124">
              <w:rPr>
                <w:rFonts w:ascii="Arial" w:hAnsi="Arial" w:cs="Arial"/>
                <w:sz w:val="20"/>
              </w:rPr>
              <w:t>8.0</w:t>
            </w:r>
          </w:p>
        </w:tc>
        <w:tc>
          <w:tcPr>
            <w:tcW w:w="0" w:type="auto"/>
            <w:vAlign w:val="center"/>
          </w:tcPr>
          <w:p w:rsidR="00DD399F" w:rsidRPr="00144124" w:rsidRDefault="006635DC" w:rsidP="00DD399F">
            <w:pPr>
              <w:pStyle w:val="CTC-Body"/>
              <w:spacing w:line="240" w:lineRule="auto"/>
              <w:rPr>
                <w:rFonts w:ascii="Arial" w:hAnsi="Arial" w:cs="Arial"/>
                <w:sz w:val="20"/>
              </w:rPr>
            </w:pPr>
            <w:r w:rsidRPr="00144124">
              <w:rPr>
                <w:rFonts w:ascii="Arial" w:hAnsi="Arial" w:cs="Arial"/>
                <w:sz w:val="20"/>
              </w:rPr>
              <w:t xml:space="preserve"> </w:t>
            </w:r>
            <w:r w:rsidR="00DD399F" w:rsidRPr="00144124">
              <w:rPr>
                <w:rFonts w:ascii="Arial" w:hAnsi="Arial" w:cs="Arial"/>
                <w:sz w:val="20"/>
              </w:rPr>
              <w:t>4.0</w:t>
            </w:r>
            <w:r w:rsidR="004D14AA" w:rsidRPr="00144124">
              <w:rPr>
                <w:rFonts w:ascii="Arial" w:hAnsi="Arial" w:cs="Arial"/>
                <w:sz w:val="20"/>
              </w:rPr>
              <w:t xml:space="preserve"> </w:t>
            </w:r>
            <w:r w:rsidR="00DD399F" w:rsidRPr="00144124">
              <w:rPr>
                <w:rFonts w:ascii="Arial" w:hAnsi="Arial" w:cs="Arial"/>
                <w:sz w:val="20"/>
              </w:rPr>
              <w:t xml:space="preserve"> (20XX)</w:t>
            </w:r>
          </w:p>
        </w:tc>
      </w:tr>
      <w:tr w:rsidR="00DD399F" w:rsidRPr="00144124" w:rsidTr="008B2A3E">
        <w:trPr>
          <w:trHeight w:val="341"/>
          <w:jc w:val="center"/>
        </w:trPr>
        <w:tc>
          <w:tcPr>
            <w:tcW w:w="391" w:type="dxa"/>
            <w:tcBorders>
              <w:right w:val="nil"/>
            </w:tcBorders>
            <w:vAlign w:val="center"/>
          </w:tcPr>
          <w:p w:rsidR="00DD399F" w:rsidRPr="00144124" w:rsidRDefault="00DD399F" w:rsidP="00DD399F">
            <w:pPr>
              <w:pStyle w:val="CTC-Body"/>
              <w:spacing w:line="240" w:lineRule="auto"/>
              <w:rPr>
                <w:rFonts w:ascii="Arial" w:hAnsi="Arial" w:cs="Arial"/>
                <w:sz w:val="20"/>
              </w:rPr>
            </w:pPr>
          </w:p>
        </w:tc>
        <w:tc>
          <w:tcPr>
            <w:tcW w:w="3352" w:type="dxa"/>
            <w:tcBorders>
              <w:left w:val="nil"/>
            </w:tcBorders>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Suspended from School</w:t>
            </w:r>
          </w:p>
        </w:tc>
        <w:tc>
          <w:tcPr>
            <w:tcW w:w="0" w:type="auto"/>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11.9</w:t>
            </w:r>
          </w:p>
        </w:tc>
        <w:tc>
          <w:tcPr>
            <w:tcW w:w="0" w:type="auto"/>
            <w:vAlign w:val="center"/>
          </w:tcPr>
          <w:p w:rsidR="00DD399F" w:rsidRPr="00144124" w:rsidRDefault="004D3FC0" w:rsidP="00DD399F">
            <w:pPr>
              <w:pStyle w:val="CTC-Body"/>
              <w:spacing w:line="240" w:lineRule="auto"/>
              <w:rPr>
                <w:rFonts w:ascii="Arial" w:hAnsi="Arial" w:cs="Arial"/>
                <w:sz w:val="20"/>
              </w:rPr>
            </w:pPr>
            <w:r w:rsidRPr="00144124">
              <w:rPr>
                <w:rFonts w:ascii="Arial" w:hAnsi="Arial" w:cs="Arial"/>
                <w:sz w:val="20"/>
              </w:rPr>
              <w:t>13.7</w:t>
            </w:r>
          </w:p>
        </w:tc>
        <w:tc>
          <w:tcPr>
            <w:tcW w:w="0" w:type="auto"/>
            <w:vAlign w:val="center"/>
          </w:tcPr>
          <w:p w:rsidR="00DD399F" w:rsidRPr="00144124" w:rsidRDefault="004D3FC0" w:rsidP="00DD399F">
            <w:pPr>
              <w:pStyle w:val="CTC-Body"/>
              <w:spacing w:line="240" w:lineRule="auto"/>
              <w:rPr>
                <w:rFonts w:ascii="Arial" w:hAnsi="Arial" w:cs="Arial"/>
                <w:sz w:val="20"/>
              </w:rPr>
            </w:pPr>
            <w:r w:rsidRPr="00144124">
              <w:rPr>
                <w:rFonts w:ascii="Arial" w:hAnsi="Arial" w:cs="Arial"/>
                <w:sz w:val="20"/>
              </w:rPr>
              <w:t>9.8</w:t>
            </w:r>
          </w:p>
        </w:tc>
        <w:tc>
          <w:tcPr>
            <w:tcW w:w="0" w:type="auto"/>
            <w:vAlign w:val="center"/>
          </w:tcPr>
          <w:p w:rsidR="00DD399F" w:rsidRPr="00144124" w:rsidRDefault="006635DC" w:rsidP="00DD399F">
            <w:pPr>
              <w:pStyle w:val="CTC-Body"/>
              <w:spacing w:line="240" w:lineRule="auto"/>
              <w:rPr>
                <w:rFonts w:ascii="Arial" w:hAnsi="Arial" w:cs="Arial"/>
                <w:sz w:val="20"/>
              </w:rPr>
            </w:pPr>
            <w:r w:rsidRPr="00144124">
              <w:rPr>
                <w:rFonts w:ascii="Arial" w:hAnsi="Arial" w:cs="Arial"/>
                <w:sz w:val="20"/>
              </w:rPr>
              <w:t xml:space="preserve"> </w:t>
            </w:r>
            <w:r w:rsidR="00DD399F" w:rsidRPr="00144124">
              <w:rPr>
                <w:rFonts w:ascii="Arial" w:hAnsi="Arial" w:cs="Arial"/>
                <w:sz w:val="20"/>
              </w:rPr>
              <w:t>4.0</w:t>
            </w:r>
            <w:r w:rsidR="004D14AA" w:rsidRPr="00144124">
              <w:rPr>
                <w:rFonts w:ascii="Arial" w:hAnsi="Arial" w:cs="Arial"/>
                <w:sz w:val="20"/>
              </w:rPr>
              <w:t xml:space="preserve"> </w:t>
            </w:r>
            <w:r w:rsidR="00DD399F" w:rsidRPr="00144124">
              <w:rPr>
                <w:rFonts w:ascii="Arial" w:hAnsi="Arial" w:cs="Arial"/>
                <w:sz w:val="20"/>
              </w:rPr>
              <w:t xml:space="preserve"> (20XX)</w:t>
            </w:r>
          </w:p>
        </w:tc>
      </w:tr>
    </w:tbl>
    <w:p w:rsidR="00DD399F" w:rsidRPr="00144124" w:rsidRDefault="00DD399F" w:rsidP="00DD399F">
      <w:pPr>
        <w:spacing w:line="240" w:lineRule="auto"/>
        <w:rPr>
          <w:rFonts w:ascii="Arial" w:hAnsi="Arial" w:cs="Arial"/>
        </w:rPr>
      </w:pPr>
    </w:p>
    <w:p w:rsidR="004D14AA" w:rsidRPr="00144124" w:rsidRDefault="004D14AA" w:rsidP="00DD399F">
      <w:pPr>
        <w:spacing w:line="240" w:lineRule="auto"/>
        <w:rPr>
          <w:rFonts w:ascii="Arial" w:hAnsi="Arial" w:cs="Arial"/>
        </w:rPr>
      </w:pPr>
    </w:p>
    <w:p w:rsidR="00DD399F" w:rsidRPr="00144124" w:rsidRDefault="00DD399F" w:rsidP="006635DC">
      <w:pPr>
        <w:pStyle w:val="CTC-Body"/>
        <w:spacing w:line="276" w:lineRule="auto"/>
        <w:rPr>
          <w:rFonts w:ascii="Arial" w:hAnsi="Arial" w:cs="Arial"/>
          <w:szCs w:val="22"/>
        </w:rPr>
      </w:pPr>
      <w:r w:rsidRPr="00144124">
        <w:rPr>
          <w:rFonts w:ascii="Arial" w:hAnsi="Arial" w:cs="Arial"/>
          <w:szCs w:val="22"/>
        </w:rPr>
        <w:t xml:space="preserve">The </w:t>
      </w:r>
      <w:r w:rsidRPr="00144124">
        <w:rPr>
          <w:rFonts w:ascii="Arial" w:hAnsi="Arial" w:cs="Arial"/>
          <w:i/>
          <w:szCs w:val="22"/>
        </w:rPr>
        <w:t>Communities That Care</w:t>
      </w:r>
      <w:r w:rsidRPr="00144124">
        <w:rPr>
          <w:rFonts w:ascii="Arial" w:hAnsi="Arial" w:cs="Arial"/>
          <w:szCs w:val="22"/>
        </w:rPr>
        <w:t xml:space="preserve"> model focuses on promoting positive youth development and preventing problem behaviors by assessing predictors both of problem behaviors and of positive youth outcomes.</w:t>
      </w:r>
      <w:r w:rsidR="006635DC" w:rsidRPr="00144124">
        <w:rPr>
          <w:rFonts w:ascii="Arial" w:hAnsi="Arial" w:cs="Arial"/>
          <w:szCs w:val="22"/>
        </w:rPr>
        <w:t xml:space="preserve"> </w:t>
      </w:r>
      <w:r w:rsidRPr="00144124">
        <w:rPr>
          <w:rFonts w:ascii="Arial" w:hAnsi="Arial" w:cs="Arial"/>
          <w:szCs w:val="22"/>
        </w:rPr>
        <w:t>Risk and protective factors have been identified in research in many fields, including for problem adolescent behaviors.</w:t>
      </w:r>
      <w:r w:rsidR="006635DC" w:rsidRPr="00144124">
        <w:rPr>
          <w:rFonts w:ascii="Arial" w:hAnsi="Arial" w:cs="Arial"/>
          <w:szCs w:val="22"/>
        </w:rPr>
        <w:t xml:space="preserve"> </w:t>
      </w:r>
      <w:r w:rsidRPr="00144124">
        <w:rPr>
          <w:rFonts w:ascii="Arial" w:hAnsi="Arial" w:cs="Arial"/>
          <w:szCs w:val="22"/>
        </w:rPr>
        <w:t>We have identified the following risk and protective factors as our priorities for immediate action, and have set the following goals:</w:t>
      </w:r>
    </w:p>
    <w:p w:rsidR="00DD399F" w:rsidRPr="00144124" w:rsidRDefault="00DD399F" w:rsidP="00DD399F">
      <w:pPr>
        <w:spacing w:line="240" w:lineRule="auto"/>
        <w:rPr>
          <w:rFonts w:ascii="Arial" w:hAnsi="Arial" w:cs="Arial"/>
        </w:rPr>
      </w:pPr>
    </w:p>
    <w:p w:rsidR="004D14AA" w:rsidRPr="00144124" w:rsidRDefault="004D14AA" w:rsidP="00DD399F">
      <w:pPr>
        <w:spacing w:line="240" w:lineRule="auto"/>
        <w:rPr>
          <w:rFonts w:ascii="Arial" w:hAnsi="Arial" w:cs="Arial"/>
        </w:rPr>
      </w:pPr>
    </w:p>
    <w:tbl>
      <w:tblPr>
        <w:tblW w:w="5169"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5"/>
        <w:gridCol w:w="1353"/>
        <w:gridCol w:w="1354"/>
        <w:gridCol w:w="1354"/>
        <w:gridCol w:w="1350"/>
      </w:tblGrid>
      <w:tr w:rsidR="00DD399F" w:rsidRPr="00144124" w:rsidTr="008B2A3E">
        <w:trPr>
          <w:trHeight w:val="228"/>
        </w:trPr>
        <w:tc>
          <w:tcPr>
            <w:tcW w:w="9900" w:type="dxa"/>
            <w:gridSpan w:val="5"/>
            <w:shd w:val="clear" w:color="auto" w:fill="204851"/>
          </w:tcPr>
          <w:p w:rsidR="00DD399F" w:rsidRPr="00144124" w:rsidRDefault="00DD399F" w:rsidP="00DD399F">
            <w:pPr>
              <w:pStyle w:val="CTC-TableHeader-White"/>
              <w:rPr>
                <w:rFonts w:ascii="Arial" w:hAnsi="Arial" w:cs="Arial"/>
                <w:sz w:val="24"/>
              </w:rPr>
            </w:pPr>
            <w:r w:rsidRPr="00144124">
              <w:rPr>
                <w:rFonts w:ascii="Arial" w:hAnsi="Arial" w:cs="Arial"/>
                <w:sz w:val="24"/>
              </w:rPr>
              <w:t>Our Risk Factor Goals</w:t>
            </w:r>
          </w:p>
          <w:p w:rsidR="00DD399F" w:rsidRPr="00144124" w:rsidRDefault="00DD399F" w:rsidP="00DD399F">
            <w:pPr>
              <w:pStyle w:val="CTC-TableHeader-White"/>
              <w:rPr>
                <w:rFonts w:ascii="Arial" w:hAnsi="Arial" w:cs="Arial"/>
                <w:sz w:val="24"/>
                <w:szCs w:val="24"/>
              </w:rPr>
            </w:pPr>
            <w:r w:rsidRPr="00144124">
              <w:rPr>
                <w:rFonts w:ascii="Arial" w:hAnsi="Arial" w:cs="Arial"/>
                <w:sz w:val="24"/>
              </w:rPr>
              <w:t>(All rates expressed as percentages)</w:t>
            </w:r>
          </w:p>
        </w:tc>
      </w:tr>
      <w:tr w:rsidR="008B2A3E" w:rsidRPr="00144124" w:rsidTr="008B2A3E">
        <w:trPr>
          <w:trHeight w:val="228"/>
        </w:trPr>
        <w:tc>
          <w:tcPr>
            <w:tcW w:w="4393" w:type="dxa"/>
            <w:shd w:val="clear" w:color="auto" w:fill="F3F3F3"/>
            <w:vAlign w:val="center"/>
          </w:tcPr>
          <w:p w:rsidR="00DD399F" w:rsidRPr="00144124" w:rsidRDefault="00DD399F" w:rsidP="00DD399F">
            <w:pPr>
              <w:pStyle w:val="CTC-Body"/>
              <w:spacing w:line="240" w:lineRule="auto"/>
              <w:jc w:val="center"/>
              <w:rPr>
                <w:rFonts w:ascii="Arial" w:hAnsi="Arial" w:cs="Arial"/>
                <w:b/>
                <w:sz w:val="20"/>
              </w:rPr>
            </w:pPr>
            <w:r w:rsidRPr="00144124">
              <w:rPr>
                <w:rFonts w:ascii="Arial" w:hAnsi="Arial" w:cs="Arial"/>
                <w:b/>
                <w:sz w:val="20"/>
              </w:rPr>
              <w:t>Risk Factor</w:t>
            </w:r>
            <w:r w:rsidR="006635DC" w:rsidRPr="00144124">
              <w:rPr>
                <w:rFonts w:ascii="Arial" w:hAnsi="Arial" w:cs="Arial"/>
                <w:b/>
                <w:sz w:val="20"/>
              </w:rPr>
              <w:t xml:space="preserve"> </w:t>
            </w:r>
            <w:r w:rsidRPr="00144124">
              <w:rPr>
                <w:rFonts w:ascii="Arial" w:hAnsi="Arial" w:cs="Arial"/>
                <w:b/>
                <w:sz w:val="20"/>
              </w:rPr>
              <w:t>(8</w:t>
            </w:r>
            <w:r w:rsidRPr="00144124">
              <w:rPr>
                <w:rFonts w:ascii="Arial" w:hAnsi="Arial" w:cs="Arial"/>
                <w:b/>
                <w:sz w:val="20"/>
                <w:vertAlign w:val="superscript"/>
              </w:rPr>
              <w:t>th</w:t>
            </w:r>
            <w:r w:rsidRPr="00144124">
              <w:rPr>
                <w:rFonts w:ascii="Arial" w:hAnsi="Arial" w:cs="Arial"/>
                <w:b/>
                <w:sz w:val="20"/>
              </w:rPr>
              <w:t xml:space="preserve"> Grade)</w:t>
            </w:r>
          </w:p>
        </w:tc>
        <w:tc>
          <w:tcPr>
            <w:tcW w:w="1376" w:type="dxa"/>
            <w:shd w:val="clear" w:color="auto" w:fill="F3F3F3"/>
          </w:tcPr>
          <w:p w:rsidR="00DD399F" w:rsidRPr="00144124" w:rsidRDefault="00DD399F" w:rsidP="00DD399F">
            <w:pPr>
              <w:pStyle w:val="CTC-Body"/>
              <w:spacing w:line="240" w:lineRule="auto"/>
              <w:jc w:val="center"/>
              <w:rPr>
                <w:rFonts w:ascii="Arial" w:hAnsi="Arial" w:cs="Arial"/>
                <w:b/>
                <w:sz w:val="20"/>
              </w:rPr>
            </w:pPr>
            <w:r w:rsidRPr="00144124">
              <w:rPr>
                <w:rFonts w:ascii="Arial" w:hAnsi="Arial" w:cs="Arial"/>
                <w:b/>
                <w:sz w:val="20"/>
              </w:rPr>
              <w:t>&lt;Year&gt; rate</w:t>
            </w:r>
          </w:p>
        </w:tc>
        <w:tc>
          <w:tcPr>
            <w:tcW w:w="1377" w:type="dxa"/>
            <w:shd w:val="clear" w:color="auto" w:fill="F3F3F3"/>
          </w:tcPr>
          <w:p w:rsidR="00DD399F" w:rsidRPr="00144124" w:rsidRDefault="00DD399F" w:rsidP="00DD399F">
            <w:pPr>
              <w:pStyle w:val="CTC-Body"/>
              <w:spacing w:line="240" w:lineRule="auto"/>
              <w:jc w:val="center"/>
              <w:rPr>
                <w:rFonts w:ascii="Arial" w:hAnsi="Arial" w:cs="Arial"/>
                <w:b/>
                <w:sz w:val="20"/>
              </w:rPr>
            </w:pPr>
            <w:r w:rsidRPr="00144124">
              <w:rPr>
                <w:rFonts w:ascii="Arial" w:hAnsi="Arial" w:cs="Arial"/>
                <w:b/>
                <w:sz w:val="20"/>
              </w:rPr>
              <w:t>&lt;Year&gt; rate</w:t>
            </w:r>
          </w:p>
        </w:tc>
        <w:tc>
          <w:tcPr>
            <w:tcW w:w="1377" w:type="dxa"/>
            <w:shd w:val="clear" w:color="auto" w:fill="F3F3F3"/>
          </w:tcPr>
          <w:p w:rsidR="00DD399F" w:rsidRPr="00144124" w:rsidRDefault="00DD399F" w:rsidP="00DD399F">
            <w:pPr>
              <w:pStyle w:val="CTC-Body"/>
              <w:spacing w:line="240" w:lineRule="auto"/>
              <w:jc w:val="center"/>
              <w:rPr>
                <w:rFonts w:ascii="Arial" w:hAnsi="Arial" w:cs="Arial"/>
                <w:b/>
                <w:sz w:val="20"/>
              </w:rPr>
            </w:pPr>
            <w:r w:rsidRPr="00144124">
              <w:rPr>
                <w:rFonts w:ascii="Arial" w:hAnsi="Arial" w:cs="Arial"/>
                <w:b/>
                <w:sz w:val="20"/>
              </w:rPr>
              <w:t>&lt;Year&gt; rate</w:t>
            </w:r>
          </w:p>
        </w:tc>
        <w:tc>
          <w:tcPr>
            <w:tcW w:w="1377" w:type="dxa"/>
            <w:shd w:val="clear" w:color="auto" w:fill="F3F3F3"/>
          </w:tcPr>
          <w:p w:rsidR="00DD399F" w:rsidRPr="00144124" w:rsidRDefault="00DD399F" w:rsidP="00DD399F">
            <w:pPr>
              <w:pStyle w:val="CTC-Body"/>
              <w:spacing w:line="240" w:lineRule="auto"/>
              <w:jc w:val="center"/>
              <w:rPr>
                <w:rFonts w:ascii="Arial" w:hAnsi="Arial" w:cs="Arial"/>
                <w:b/>
                <w:sz w:val="20"/>
              </w:rPr>
            </w:pPr>
            <w:r w:rsidRPr="00144124">
              <w:rPr>
                <w:rFonts w:ascii="Arial" w:hAnsi="Arial" w:cs="Arial"/>
                <w:b/>
                <w:sz w:val="20"/>
              </w:rPr>
              <w:t>Goal (Year)</w:t>
            </w:r>
          </w:p>
        </w:tc>
      </w:tr>
      <w:tr w:rsidR="008B2A3E" w:rsidRPr="00144124" w:rsidTr="008B2A3E">
        <w:trPr>
          <w:trHeight w:val="359"/>
        </w:trPr>
        <w:tc>
          <w:tcPr>
            <w:tcW w:w="4393" w:type="dxa"/>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Low Commitment To School</w:t>
            </w:r>
          </w:p>
        </w:tc>
        <w:tc>
          <w:tcPr>
            <w:tcW w:w="1376" w:type="dxa"/>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66.7</w:t>
            </w:r>
          </w:p>
        </w:tc>
        <w:tc>
          <w:tcPr>
            <w:tcW w:w="1377" w:type="dxa"/>
            <w:vAlign w:val="center"/>
          </w:tcPr>
          <w:p w:rsidR="00DD399F" w:rsidRPr="00144124" w:rsidRDefault="004D3FC0" w:rsidP="00DD399F">
            <w:pPr>
              <w:pStyle w:val="CTC-Body"/>
              <w:spacing w:line="240" w:lineRule="auto"/>
              <w:rPr>
                <w:rFonts w:ascii="Arial" w:hAnsi="Arial" w:cs="Arial"/>
                <w:i/>
                <w:sz w:val="20"/>
              </w:rPr>
            </w:pPr>
            <w:r w:rsidRPr="00144124">
              <w:rPr>
                <w:rFonts w:ascii="Arial" w:hAnsi="Arial" w:cs="Arial"/>
                <w:i/>
                <w:sz w:val="20"/>
              </w:rPr>
              <w:t>65.1</w:t>
            </w:r>
          </w:p>
        </w:tc>
        <w:tc>
          <w:tcPr>
            <w:tcW w:w="1377" w:type="dxa"/>
            <w:vAlign w:val="center"/>
          </w:tcPr>
          <w:p w:rsidR="00DD399F" w:rsidRPr="00144124" w:rsidRDefault="004D3FC0" w:rsidP="00DD399F">
            <w:pPr>
              <w:pStyle w:val="CTC-Body"/>
              <w:spacing w:line="240" w:lineRule="auto"/>
              <w:rPr>
                <w:rFonts w:ascii="Arial" w:hAnsi="Arial" w:cs="Arial"/>
                <w:i/>
                <w:sz w:val="20"/>
              </w:rPr>
            </w:pPr>
            <w:r w:rsidRPr="00144124">
              <w:rPr>
                <w:rFonts w:ascii="Arial" w:hAnsi="Arial" w:cs="Arial"/>
                <w:i/>
                <w:sz w:val="20"/>
              </w:rPr>
              <w:t>48.6</w:t>
            </w:r>
          </w:p>
        </w:tc>
        <w:tc>
          <w:tcPr>
            <w:tcW w:w="1377" w:type="dxa"/>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45.0</w:t>
            </w:r>
          </w:p>
        </w:tc>
      </w:tr>
      <w:tr w:rsidR="008B2A3E" w:rsidRPr="00144124" w:rsidTr="008B2A3E">
        <w:trPr>
          <w:trHeight w:val="228"/>
        </w:trPr>
        <w:tc>
          <w:tcPr>
            <w:tcW w:w="4393" w:type="dxa"/>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 xml:space="preserve">Friends Who Engage in Problem Behaviors: </w:t>
            </w:r>
          </w:p>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Rewards for Antisocial Behavior</w:t>
            </w:r>
          </w:p>
        </w:tc>
        <w:tc>
          <w:tcPr>
            <w:tcW w:w="1376" w:type="dxa"/>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41.3</w:t>
            </w:r>
          </w:p>
        </w:tc>
        <w:tc>
          <w:tcPr>
            <w:tcW w:w="1377" w:type="dxa"/>
            <w:vAlign w:val="center"/>
          </w:tcPr>
          <w:p w:rsidR="00DD399F" w:rsidRPr="00144124" w:rsidRDefault="004D3FC0" w:rsidP="00DD399F">
            <w:pPr>
              <w:pStyle w:val="CTC-Body"/>
              <w:spacing w:line="240" w:lineRule="auto"/>
              <w:rPr>
                <w:rFonts w:ascii="Arial" w:hAnsi="Arial" w:cs="Arial"/>
                <w:sz w:val="20"/>
              </w:rPr>
            </w:pPr>
            <w:r w:rsidRPr="00144124">
              <w:rPr>
                <w:rFonts w:ascii="Arial" w:hAnsi="Arial" w:cs="Arial"/>
                <w:sz w:val="20"/>
              </w:rPr>
              <w:t>36.0</w:t>
            </w:r>
          </w:p>
        </w:tc>
        <w:tc>
          <w:tcPr>
            <w:tcW w:w="1377" w:type="dxa"/>
            <w:vAlign w:val="center"/>
          </w:tcPr>
          <w:p w:rsidR="00DD399F" w:rsidRPr="00144124" w:rsidRDefault="004D3FC0" w:rsidP="00DD399F">
            <w:pPr>
              <w:pStyle w:val="CTC-Body"/>
              <w:spacing w:line="240" w:lineRule="auto"/>
              <w:rPr>
                <w:rFonts w:ascii="Arial" w:hAnsi="Arial" w:cs="Arial"/>
                <w:sz w:val="20"/>
              </w:rPr>
            </w:pPr>
            <w:r w:rsidRPr="00144124">
              <w:rPr>
                <w:rFonts w:ascii="Arial" w:hAnsi="Arial" w:cs="Arial"/>
                <w:sz w:val="20"/>
              </w:rPr>
              <w:t>40.0</w:t>
            </w:r>
          </w:p>
        </w:tc>
        <w:tc>
          <w:tcPr>
            <w:tcW w:w="1377" w:type="dxa"/>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25.0</w:t>
            </w:r>
          </w:p>
        </w:tc>
      </w:tr>
      <w:tr w:rsidR="008B2A3E" w:rsidRPr="00144124" w:rsidTr="008B2A3E">
        <w:trPr>
          <w:trHeight w:val="377"/>
        </w:trPr>
        <w:tc>
          <w:tcPr>
            <w:tcW w:w="4393" w:type="dxa"/>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Family Conflict</w:t>
            </w:r>
          </w:p>
        </w:tc>
        <w:tc>
          <w:tcPr>
            <w:tcW w:w="1376" w:type="dxa"/>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51.6</w:t>
            </w:r>
          </w:p>
        </w:tc>
        <w:tc>
          <w:tcPr>
            <w:tcW w:w="1377" w:type="dxa"/>
            <w:vAlign w:val="center"/>
          </w:tcPr>
          <w:p w:rsidR="00DD399F" w:rsidRPr="00144124" w:rsidRDefault="004D3FC0" w:rsidP="00DD399F">
            <w:pPr>
              <w:pStyle w:val="CTC-Body"/>
              <w:spacing w:line="240" w:lineRule="auto"/>
              <w:rPr>
                <w:rFonts w:ascii="Arial" w:hAnsi="Arial" w:cs="Arial"/>
                <w:sz w:val="20"/>
              </w:rPr>
            </w:pPr>
            <w:r w:rsidRPr="00144124">
              <w:rPr>
                <w:rFonts w:ascii="Arial" w:hAnsi="Arial" w:cs="Arial"/>
                <w:sz w:val="20"/>
              </w:rPr>
              <w:t>44.6</w:t>
            </w:r>
          </w:p>
        </w:tc>
        <w:tc>
          <w:tcPr>
            <w:tcW w:w="1377" w:type="dxa"/>
            <w:vAlign w:val="center"/>
          </w:tcPr>
          <w:p w:rsidR="00DD399F" w:rsidRPr="00144124" w:rsidRDefault="004D3FC0" w:rsidP="00DD399F">
            <w:pPr>
              <w:pStyle w:val="CTC-Body"/>
              <w:spacing w:line="240" w:lineRule="auto"/>
              <w:rPr>
                <w:rFonts w:ascii="Arial" w:hAnsi="Arial" w:cs="Arial"/>
                <w:sz w:val="20"/>
              </w:rPr>
            </w:pPr>
            <w:r w:rsidRPr="00144124">
              <w:rPr>
                <w:rFonts w:ascii="Arial" w:hAnsi="Arial" w:cs="Arial"/>
                <w:sz w:val="20"/>
              </w:rPr>
              <w:t>42.5</w:t>
            </w:r>
          </w:p>
        </w:tc>
        <w:tc>
          <w:tcPr>
            <w:tcW w:w="1377" w:type="dxa"/>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30.0</w:t>
            </w:r>
          </w:p>
        </w:tc>
      </w:tr>
      <w:tr w:rsidR="00DD399F" w:rsidRPr="00144124" w:rsidTr="008B2A3E">
        <w:trPr>
          <w:trHeight w:val="359"/>
        </w:trPr>
        <w:tc>
          <w:tcPr>
            <w:tcW w:w="9900" w:type="dxa"/>
            <w:gridSpan w:val="5"/>
            <w:shd w:val="clear" w:color="auto" w:fill="204851"/>
            <w:vAlign w:val="center"/>
          </w:tcPr>
          <w:p w:rsidR="00DD399F" w:rsidRPr="00144124" w:rsidRDefault="00DD399F" w:rsidP="00DD399F">
            <w:pPr>
              <w:pStyle w:val="CTC-TableHeader-White"/>
              <w:rPr>
                <w:rFonts w:ascii="Arial" w:hAnsi="Arial" w:cs="Arial"/>
                <w:sz w:val="24"/>
              </w:rPr>
            </w:pPr>
            <w:r w:rsidRPr="00144124">
              <w:rPr>
                <w:rFonts w:ascii="Arial" w:hAnsi="Arial" w:cs="Arial"/>
                <w:sz w:val="24"/>
              </w:rPr>
              <w:t>Our Protective Factor Goals</w:t>
            </w:r>
          </w:p>
        </w:tc>
      </w:tr>
      <w:tr w:rsidR="008B2A3E" w:rsidRPr="00144124" w:rsidTr="008B2A3E">
        <w:trPr>
          <w:trHeight w:val="228"/>
        </w:trPr>
        <w:tc>
          <w:tcPr>
            <w:tcW w:w="4393" w:type="dxa"/>
            <w:shd w:val="clear" w:color="auto" w:fill="F3F3F3"/>
            <w:vAlign w:val="center"/>
          </w:tcPr>
          <w:p w:rsidR="00DD399F" w:rsidRPr="00144124" w:rsidRDefault="00DD399F" w:rsidP="00DD399F">
            <w:pPr>
              <w:pStyle w:val="CTC-Body"/>
              <w:spacing w:line="240" w:lineRule="auto"/>
              <w:jc w:val="center"/>
              <w:rPr>
                <w:rFonts w:ascii="Arial" w:hAnsi="Arial" w:cs="Arial"/>
                <w:b/>
                <w:sz w:val="20"/>
              </w:rPr>
            </w:pPr>
            <w:r w:rsidRPr="00144124">
              <w:rPr>
                <w:rFonts w:ascii="Arial" w:hAnsi="Arial" w:cs="Arial"/>
                <w:b/>
                <w:sz w:val="20"/>
              </w:rPr>
              <w:t>Protective Factor</w:t>
            </w:r>
            <w:r w:rsidR="006635DC" w:rsidRPr="00144124">
              <w:rPr>
                <w:rFonts w:ascii="Arial" w:hAnsi="Arial" w:cs="Arial"/>
                <w:b/>
                <w:sz w:val="20"/>
              </w:rPr>
              <w:t xml:space="preserve"> </w:t>
            </w:r>
            <w:r w:rsidRPr="00144124">
              <w:rPr>
                <w:rFonts w:ascii="Arial" w:hAnsi="Arial" w:cs="Arial"/>
                <w:b/>
                <w:sz w:val="20"/>
              </w:rPr>
              <w:t>(8</w:t>
            </w:r>
            <w:r w:rsidRPr="00144124">
              <w:rPr>
                <w:rFonts w:ascii="Arial" w:hAnsi="Arial" w:cs="Arial"/>
                <w:b/>
                <w:sz w:val="20"/>
                <w:vertAlign w:val="superscript"/>
              </w:rPr>
              <w:t>th</w:t>
            </w:r>
            <w:r w:rsidRPr="00144124">
              <w:rPr>
                <w:rFonts w:ascii="Arial" w:hAnsi="Arial" w:cs="Arial"/>
                <w:b/>
                <w:sz w:val="20"/>
              </w:rPr>
              <w:t xml:space="preserve"> Grade)</w:t>
            </w:r>
          </w:p>
        </w:tc>
        <w:tc>
          <w:tcPr>
            <w:tcW w:w="1376" w:type="dxa"/>
            <w:shd w:val="clear" w:color="auto" w:fill="F3F3F3"/>
          </w:tcPr>
          <w:p w:rsidR="00DD399F" w:rsidRPr="00144124" w:rsidRDefault="00DD399F" w:rsidP="00DD399F">
            <w:pPr>
              <w:pStyle w:val="CTC-Body"/>
              <w:spacing w:line="240" w:lineRule="auto"/>
              <w:jc w:val="center"/>
              <w:rPr>
                <w:rFonts w:ascii="Arial" w:hAnsi="Arial" w:cs="Arial"/>
                <w:b/>
                <w:sz w:val="20"/>
              </w:rPr>
            </w:pPr>
            <w:r w:rsidRPr="00144124">
              <w:rPr>
                <w:rFonts w:ascii="Arial" w:hAnsi="Arial" w:cs="Arial"/>
                <w:b/>
                <w:sz w:val="20"/>
              </w:rPr>
              <w:t>&lt;Year&gt; rate</w:t>
            </w:r>
          </w:p>
        </w:tc>
        <w:tc>
          <w:tcPr>
            <w:tcW w:w="1377" w:type="dxa"/>
            <w:shd w:val="clear" w:color="auto" w:fill="F3F3F3"/>
          </w:tcPr>
          <w:p w:rsidR="00DD399F" w:rsidRPr="00144124" w:rsidRDefault="00DD399F" w:rsidP="00DD399F">
            <w:pPr>
              <w:pStyle w:val="CTC-Body"/>
              <w:spacing w:line="240" w:lineRule="auto"/>
              <w:jc w:val="center"/>
              <w:rPr>
                <w:rFonts w:ascii="Arial" w:hAnsi="Arial" w:cs="Arial"/>
                <w:b/>
                <w:sz w:val="20"/>
              </w:rPr>
            </w:pPr>
            <w:r w:rsidRPr="00144124">
              <w:rPr>
                <w:rFonts w:ascii="Arial" w:hAnsi="Arial" w:cs="Arial"/>
                <w:b/>
                <w:sz w:val="20"/>
              </w:rPr>
              <w:t>&lt;Year&gt; rate</w:t>
            </w:r>
          </w:p>
        </w:tc>
        <w:tc>
          <w:tcPr>
            <w:tcW w:w="1377" w:type="dxa"/>
            <w:shd w:val="clear" w:color="auto" w:fill="F3F3F3"/>
          </w:tcPr>
          <w:p w:rsidR="00DD399F" w:rsidRPr="00144124" w:rsidRDefault="00DD399F" w:rsidP="00DD399F">
            <w:pPr>
              <w:pStyle w:val="CTC-Body"/>
              <w:spacing w:line="240" w:lineRule="auto"/>
              <w:jc w:val="center"/>
              <w:rPr>
                <w:rFonts w:ascii="Arial" w:hAnsi="Arial" w:cs="Arial"/>
                <w:b/>
                <w:sz w:val="20"/>
              </w:rPr>
            </w:pPr>
            <w:r w:rsidRPr="00144124">
              <w:rPr>
                <w:rFonts w:ascii="Arial" w:hAnsi="Arial" w:cs="Arial"/>
                <w:b/>
                <w:sz w:val="20"/>
              </w:rPr>
              <w:t>&lt;Year&gt; rate</w:t>
            </w:r>
          </w:p>
        </w:tc>
        <w:tc>
          <w:tcPr>
            <w:tcW w:w="1377" w:type="dxa"/>
            <w:shd w:val="clear" w:color="auto" w:fill="F3F3F3"/>
          </w:tcPr>
          <w:p w:rsidR="00DD399F" w:rsidRPr="00144124" w:rsidRDefault="00DD399F" w:rsidP="00DD399F">
            <w:pPr>
              <w:pStyle w:val="CTC-Body"/>
              <w:spacing w:line="240" w:lineRule="auto"/>
              <w:jc w:val="center"/>
              <w:rPr>
                <w:rFonts w:ascii="Arial" w:hAnsi="Arial" w:cs="Arial"/>
                <w:b/>
                <w:sz w:val="20"/>
              </w:rPr>
            </w:pPr>
            <w:r w:rsidRPr="00144124">
              <w:rPr>
                <w:rFonts w:ascii="Arial" w:hAnsi="Arial" w:cs="Arial"/>
                <w:b/>
                <w:sz w:val="20"/>
              </w:rPr>
              <w:t>Goal (Year)</w:t>
            </w:r>
          </w:p>
        </w:tc>
      </w:tr>
      <w:tr w:rsidR="008B2A3E" w:rsidRPr="00144124" w:rsidTr="008B2A3E">
        <w:trPr>
          <w:trHeight w:val="341"/>
        </w:trPr>
        <w:tc>
          <w:tcPr>
            <w:tcW w:w="4393" w:type="dxa"/>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School Recognition for Prosocial Involvement</w:t>
            </w:r>
          </w:p>
        </w:tc>
        <w:tc>
          <w:tcPr>
            <w:tcW w:w="1376" w:type="dxa"/>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37.3</w:t>
            </w:r>
          </w:p>
        </w:tc>
        <w:tc>
          <w:tcPr>
            <w:tcW w:w="1377" w:type="dxa"/>
            <w:vAlign w:val="center"/>
          </w:tcPr>
          <w:p w:rsidR="00DD399F" w:rsidRPr="00144124" w:rsidRDefault="004D3FC0" w:rsidP="00DD399F">
            <w:pPr>
              <w:pStyle w:val="CTC-Body"/>
              <w:spacing w:line="240" w:lineRule="auto"/>
              <w:rPr>
                <w:rFonts w:ascii="Arial" w:hAnsi="Arial" w:cs="Arial"/>
                <w:sz w:val="20"/>
              </w:rPr>
            </w:pPr>
            <w:r w:rsidRPr="00144124">
              <w:rPr>
                <w:rFonts w:ascii="Arial" w:hAnsi="Arial" w:cs="Arial"/>
                <w:sz w:val="20"/>
              </w:rPr>
              <w:t>38.0</w:t>
            </w:r>
          </w:p>
        </w:tc>
        <w:tc>
          <w:tcPr>
            <w:tcW w:w="1377" w:type="dxa"/>
            <w:vAlign w:val="center"/>
          </w:tcPr>
          <w:p w:rsidR="00DD399F" w:rsidRPr="00144124" w:rsidRDefault="004D3FC0" w:rsidP="004D3FC0">
            <w:pPr>
              <w:pStyle w:val="CTC-Body"/>
              <w:spacing w:line="240" w:lineRule="auto"/>
              <w:rPr>
                <w:rFonts w:ascii="Arial" w:hAnsi="Arial" w:cs="Arial"/>
                <w:sz w:val="20"/>
              </w:rPr>
            </w:pPr>
            <w:r w:rsidRPr="00144124">
              <w:rPr>
                <w:rFonts w:ascii="Arial" w:hAnsi="Arial" w:cs="Arial"/>
                <w:sz w:val="20"/>
              </w:rPr>
              <w:t>45.7</w:t>
            </w:r>
          </w:p>
        </w:tc>
        <w:tc>
          <w:tcPr>
            <w:tcW w:w="1377" w:type="dxa"/>
            <w:vAlign w:val="center"/>
          </w:tcPr>
          <w:p w:rsidR="00DD399F" w:rsidRPr="00144124" w:rsidRDefault="00DD399F" w:rsidP="00DD399F">
            <w:pPr>
              <w:pStyle w:val="CTC-Body"/>
              <w:spacing w:line="240" w:lineRule="auto"/>
              <w:rPr>
                <w:rFonts w:ascii="Arial" w:hAnsi="Arial" w:cs="Arial"/>
                <w:sz w:val="20"/>
              </w:rPr>
            </w:pPr>
            <w:r w:rsidRPr="00144124">
              <w:rPr>
                <w:rFonts w:ascii="Arial" w:hAnsi="Arial" w:cs="Arial"/>
                <w:sz w:val="20"/>
              </w:rPr>
              <w:t>60.0</w:t>
            </w:r>
          </w:p>
        </w:tc>
      </w:tr>
    </w:tbl>
    <w:p w:rsidR="008B2A3E" w:rsidRPr="00144124" w:rsidRDefault="008B2A3E" w:rsidP="00DD399F">
      <w:pPr>
        <w:spacing w:line="240" w:lineRule="auto"/>
        <w:rPr>
          <w:rFonts w:ascii="Arial" w:hAnsi="Arial" w:cs="Arial"/>
        </w:rPr>
        <w:sectPr w:rsidR="008B2A3E" w:rsidRPr="00144124" w:rsidSect="00623D30">
          <w:headerReference w:type="default" r:id="rId12"/>
          <w:pgSz w:w="12240" w:h="15840"/>
          <w:pgMar w:top="1440" w:right="1440" w:bottom="1440" w:left="1440" w:header="720" w:footer="720" w:gutter="0"/>
          <w:pgNumType w:start="1"/>
          <w:cols w:space="720"/>
          <w:docGrid w:linePitch="360"/>
        </w:sectPr>
      </w:pPr>
    </w:p>
    <w:p w:rsidR="00DD399F" w:rsidRPr="00144124" w:rsidRDefault="00DD399F" w:rsidP="00DD399F">
      <w:pPr>
        <w:spacing w:line="240" w:lineRule="auto"/>
        <w:rPr>
          <w:rFonts w:ascii="Arial" w:hAnsi="Arial" w:cs="Arial"/>
        </w:rPr>
      </w:pPr>
    </w:p>
    <w:p w:rsidR="005771DE" w:rsidRPr="00144124" w:rsidRDefault="005771DE" w:rsidP="008B2A3E">
      <w:pPr>
        <w:pStyle w:val="CTC-Header2"/>
        <w:rPr>
          <w:rFonts w:ascii="Arial" w:hAnsi="Arial" w:cs="Arial"/>
        </w:rPr>
      </w:pPr>
    </w:p>
    <w:p w:rsidR="00DD399F" w:rsidRPr="00144124" w:rsidRDefault="009A6A6A" w:rsidP="008B2A3E">
      <w:pPr>
        <w:pStyle w:val="CTC-Header2"/>
        <w:rPr>
          <w:rFonts w:ascii="Arial" w:hAnsi="Arial" w:cs="Arial"/>
        </w:rPr>
      </w:pPr>
      <w:r w:rsidRPr="00144124">
        <w:rPr>
          <w:rFonts w:ascii="Arial" w:hAnsi="Arial" w:cs="Arial"/>
        </w:rPr>
        <w:t>&lt;</w:t>
      </w:r>
      <w:proofErr w:type="spellStart"/>
      <w:r w:rsidRPr="00144124">
        <w:rPr>
          <w:rFonts w:ascii="Arial" w:hAnsi="Arial" w:cs="Arial"/>
        </w:rPr>
        <w:t>Anytown</w:t>
      </w:r>
      <w:proofErr w:type="spellEnd"/>
      <w:r w:rsidRPr="00144124">
        <w:rPr>
          <w:rFonts w:ascii="Arial" w:hAnsi="Arial" w:cs="Arial"/>
        </w:rPr>
        <w:t>&gt;</w:t>
      </w:r>
      <w:r w:rsidR="00DD399F" w:rsidRPr="00144124">
        <w:rPr>
          <w:rFonts w:ascii="Arial" w:hAnsi="Arial" w:cs="Arial"/>
        </w:rPr>
        <w:t xml:space="preserve"> Community Action Plan Outline</w:t>
      </w:r>
    </w:p>
    <w:p w:rsidR="00DD399F" w:rsidRPr="00144124" w:rsidRDefault="00DD399F" w:rsidP="00DD399F">
      <w:pPr>
        <w:spacing w:line="240" w:lineRule="auto"/>
        <w:rPr>
          <w:rFonts w:ascii="Arial" w:hAnsi="Arial" w:cs="Arial"/>
        </w:rPr>
      </w:pPr>
    </w:p>
    <w:p w:rsidR="00DD399F" w:rsidRPr="00144124" w:rsidRDefault="00DD399F" w:rsidP="008B2A3E">
      <w:pPr>
        <w:pStyle w:val="CTC-Body"/>
        <w:spacing w:line="240" w:lineRule="auto"/>
        <w:ind w:left="360" w:hanging="360"/>
        <w:rPr>
          <w:rFonts w:ascii="Arial" w:hAnsi="Arial" w:cs="Arial"/>
        </w:rPr>
      </w:pPr>
    </w:p>
    <w:p w:rsidR="00DD399F" w:rsidRPr="00144124" w:rsidRDefault="00DD399F" w:rsidP="008B2A3E">
      <w:pPr>
        <w:pStyle w:val="CTC-Body"/>
        <w:numPr>
          <w:ilvl w:val="0"/>
          <w:numId w:val="12"/>
        </w:numPr>
        <w:spacing w:line="240" w:lineRule="auto"/>
        <w:ind w:left="360"/>
        <w:rPr>
          <w:rFonts w:ascii="Arial" w:hAnsi="Arial" w:cs="Arial"/>
        </w:rPr>
      </w:pPr>
      <w:r w:rsidRPr="00144124">
        <w:rPr>
          <w:rFonts w:ascii="Arial" w:hAnsi="Arial" w:cs="Arial"/>
        </w:rPr>
        <w:t xml:space="preserve">Executive Summary </w:t>
      </w:r>
    </w:p>
    <w:p w:rsidR="00DD399F" w:rsidRPr="00144124" w:rsidRDefault="00DD399F" w:rsidP="008B2A3E">
      <w:pPr>
        <w:pStyle w:val="CTC-Body"/>
        <w:spacing w:line="240" w:lineRule="auto"/>
        <w:ind w:left="360" w:hanging="360"/>
        <w:rPr>
          <w:rFonts w:ascii="Arial" w:hAnsi="Arial" w:cs="Arial"/>
        </w:rPr>
      </w:pPr>
    </w:p>
    <w:p w:rsidR="00DD399F" w:rsidRPr="00144124" w:rsidRDefault="00DD399F" w:rsidP="008B2A3E">
      <w:pPr>
        <w:pStyle w:val="CTC-Body"/>
        <w:numPr>
          <w:ilvl w:val="0"/>
          <w:numId w:val="12"/>
        </w:numPr>
        <w:spacing w:line="240" w:lineRule="auto"/>
        <w:ind w:left="360"/>
        <w:rPr>
          <w:rFonts w:ascii="Arial" w:hAnsi="Arial" w:cs="Arial"/>
        </w:rPr>
      </w:pPr>
      <w:r w:rsidRPr="00144124">
        <w:rPr>
          <w:rFonts w:ascii="Arial" w:hAnsi="Arial" w:cs="Arial"/>
        </w:rPr>
        <w:t xml:space="preserve">Introduction </w:t>
      </w:r>
    </w:p>
    <w:p w:rsidR="00DD399F" w:rsidRPr="00144124" w:rsidRDefault="00DD399F" w:rsidP="008B2A3E">
      <w:pPr>
        <w:pStyle w:val="ListParagraph"/>
        <w:spacing w:line="240" w:lineRule="auto"/>
        <w:rPr>
          <w:rFonts w:ascii="Arial" w:hAnsi="Arial" w:cs="Arial"/>
          <w:sz w:val="8"/>
        </w:rPr>
      </w:pPr>
    </w:p>
    <w:p w:rsidR="00DD399F" w:rsidRPr="00144124" w:rsidRDefault="00DD399F" w:rsidP="008B2A3E">
      <w:pPr>
        <w:pStyle w:val="CTC-Body"/>
        <w:numPr>
          <w:ilvl w:val="0"/>
          <w:numId w:val="13"/>
        </w:numPr>
        <w:spacing w:line="240" w:lineRule="auto"/>
        <w:rPr>
          <w:rFonts w:ascii="Arial" w:hAnsi="Arial" w:cs="Arial"/>
        </w:rPr>
      </w:pPr>
      <w:r w:rsidRPr="00144124">
        <w:rPr>
          <w:rFonts w:ascii="Arial" w:hAnsi="Arial" w:cs="Arial"/>
        </w:rPr>
        <w:t xml:space="preserve">Purpose and use of the plan </w:t>
      </w:r>
    </w:p>
    <w:p w:rsidR="00DD399F" w:rsidRPr="00144124" w:rsidRDefault="00DD399F" w:rsidP="008B2A3E">
      <w:pPr>
        <w:pStyle w:val="CTC-Body"/>
        <w:numPr>
          <w:ilvl w:val="0"/>
          <w:numId w:val="13"/>
        </w:numPr>
        <w:spacing w:line="240" w:lineRule="auto"/>
        <w:rPr>
          <w:rFonts w:ascii="Arial" w:hAnsi="Arial" w:cs="Arial"/>
        </w:rPr>
      </w:pPr>
      <w:r w:rsidRPr="00144124">
        <w:rPr>
          <w:rFonts w:ascii="Arial" w:hAnsi="Arial" w:cs="Arial"/>
        </w:rPr>
        <w:t xml:space="preserve">Prevention science overview </w:t>
      </w:r>
    </w:p>
    <w:p w:rsidR="00DD399F" w:rsidRPr="00144124" w:rsidRDefault="00DD399F" w:rsidP="008B2A3E">
      <w:pPr>
        <w:pStyle w:val="CTC-Body"/>
        <w:numPr>
          <w:ilvl w:val="0"/>
          <w:numId w:val="13"/>
        </w:numPr>
        <w:spacing w:line="240" w:lineRule="auto"/>
        <w:rPr>
          <w:rFonts w:ascii="Arial" w:hAnsi="Arial" w:cs="Arial"/>
        </w:rPr>
      </w:pPr>
      <w:r w:rsidRPr="00144124">
        <w:rPr>
          <w:rFonts w:ascii="Arial" w:hAnsi="Arial" w:cs="Arial"/>
        </w:rPr>
        <w:t xml:space="preserve">Description of community involvement </w:t>
      </w:r>
    </w:p>
    <w:p w:rsidR="00DD399F" w:rsidRPr="00144124" w:rsidRDefault="00DD399F" w:rsidP="008B2A3E">
      <w:pPr>
        <w:pStyle w:val="CTC-Body"/>
        <w:numPr>
          <w:ilvl w:val="0"/>
          <w:numId w:val="13"/>
        </w:numPr>
        <w:spacing w:line="240" w:lineRule="auto"/>
        <w:rPr>
          <w:rFonts w:ascii="Arial" w:hAnsi="Arial" w:cs="Arial"/>
        </w:rPr>
      </w:pPr>
      <w:r w:rsidRPr="00144124">
        <w:rPr>
          <w:rFonts w:ascii="Arial" w:hAnsi="Arial" w:cs="Arial"/>
        </w:rPr>
        <w:t xml:space="preserve">Summary of community planning results </w:t>
      </w:r>
    </w:p>
    <w:p w:rsidR="00DD399F" w:rsidRPr="00144124" w:rsidRDefault="00DD399F" w:rsidP="00640E22">
      <w:pPr>
        <w:pStyle w:val="CTC-Body"/>
        <w:numPr>
          <w:ilvl w:val="0"/>
          <w:numId w:val="14"/>
        </w:numPr>
        <w:spacing w:line="240" w:lineRule="auto"/>
        <w:rPr>
          <w:rFonts w:ascii="Arial" w:hAnsi="Arial" w:cs="Arial"/>
        </w:rPr>
      </w:pPr>
      <w:r w:rsidRPr="00144124">
        <w:rPr>
          <w:rFonts w:ascii="Arial" w:hAnsi="Arial" w:cs="Arial"/>
        </w:rPr>
        <w:t xml:space="preserve">How community-level outcomes were drafted </w:t>
      </w:r>
    </w:p>
    <w:p w:rsidR="00DD399F" w:rsidRPr="00144124" w:rsidRDefault="00DD399F" w:rsidP="00640E22">
      <w:pPr>
        <w:pStyle w:val="CTC-Body"/>
        <w:numPr>
          <w:ilvl w:val="0"/>
          <w:numId w:val="14"/>
        </w:numPr>
        <w:spacing w:line="240" w:lineRule="auto"/>
        <w:rPr>
          <w:rFonts w:ascii="Arial" w:hAnsi="Arial" w:cs="Arial"/>
        </w:rPr>
      </w:pPr>
      <w:r w:rsidRPr="00144124">
        <w:rPr>
          <w:rFonts w:ascii="Arial" w:hAnsi="Arial" w:cs="Arial"/>
        </w:rPr>
        <w:t xml:space="preserve">How programs were selected </w:t>
      </w:r>
    </w:p>
    <w:p w:rsidR="00DD399F" w:rsidRPr="00144124" w:rsidRDefault="00DD399F" w:rsidP="00640E22">
      <w:pPr>
        <w:pStyle w:val="CTC-Body"/>
        <w:numPr>
          <w:ilvl w:val="0"/>
          <w:numId w:val="14"/>
        </w:numPr>
        <w:spacing w:line="240" w:lineRule="auto"/>
        <w:rPr>
          <w:rFonts w:ascii="Arial" w:hAnsi="Arial" w:cs="Arial"/>
        </w:rPr>
      </w:pPr>
      <w:r w:rsidRPr="00144124">
        <w:rPr>
          <w:rFonts w:ascii="Arial" w:hAnsi="Arial" w:cs="Arial"/>
        </w:rPr>
        <w:t xml:space="preserve">How program-level outcomes were drafted </w:t>
      </w:r>
    </w:p>
    <w:p w:rsidR="00DD399F" w:rsidRPr="00144124" w:rsidRDefault="00DD399F" w:rsidP="00640E22">
      <w:pPr>
        <w:pStyle w:val="CTC-Body"/>
        <w:numPr>
          <w:ilvl w:val="0"/>
          <w:numId w:val="14"/>
        </w:numPr>
        <w:spacing w:line="240" w:lineRule="auto"/>
        <w:rPr>
          <w:rFonts w:ascii="Arial" w:hAnsi="Arial" w:cs="Arial"/>
        </w:rPr>
      </w:pPr>
      <w:r w:rsidRPr="00144124">
        <w:rPr>
          <w:rFonts w:ascii="Arial" w:hAnsi="Arial" w:cs="Arial"/>
        </w:rPr>
        <w:t xml:space="preserve">How systems-change strategies were identified </w:t>
      </w:r>
    </w:p>
    <w:p w:rsidR="00DD399F" w:rsidRPr="00144124" w:rsidRDefault="00DD399F" w:rsidP="008B2A3E">
      <w:pPr>
        <w:pStyle w:val="CTC-Body"/>
        <w:numPr>
          <w:ilvl w:val="0"/>
          <w:numId w:val="13"/>
        </w:numPr>
        <w:spacing w:line="240" w:lineRule="auto"/>
        <w:rPr>
          <w:rFonts w:ascii="Arial" w:hAnsi="Arial" w:cs="Arial"/>
        </w:rPr>
      </w:pPr>
      <w:r w:rsidRPr="00144124">
        <w:rPr>
          <w:rFonts w:ascii="Arial" w:hAnsi="Arial" w:cs="Arial"/>
        </w:rPr>
        <w:t xml:space="preserve">How to use the plan </w:t>
      </w:r>
    </w:p>
    <w:p w:rsidR="00DD399F" w:rsidRPr="00144124" w:rsidRDefault="00DD399F" w:rsidP="008B2A3E">
      <w:pPr>
        <w:spacing w:line="240" w:lineRule="auto"/>
        <w:rPr>
          <w:rFonts w:ascii="Arial" w:hAnsi="Arial" w:cs="Arial"/>
        </w:rPr>
      </w:pPr>
    </w:p>
    <w:p w:rsidR="00DD399F" w:rsidRPr="00144124" w:rsidRDefault="00DD399F" w:rsidP="008B2A3E">
      <w:pPr>
        <w:pStyle w:val="CTC-Body"/>
        <w:numPr>
          <w:ilvl w:val="0"/>
          <w:numId w:val="12"/>
        </w:numPr>
        <w:spacing w:line="240" w:lineRule="auto"/>
        <w:ind w:left="360"/>
        <w:rPr>
          <w:rFonts w:ascii="Arial" w:hAnsi="Arial" w:cs="Arial"/>
        </w:rPr>
      </w:pPr>
      <w:r w:rsidRPr="00144124">
        <w:rPr>
          <w:rFonts w:ascii="Arial" w:hAnsi="Arial" w:cs="Arial"/>
        </w:rPr>
        <w:t xml:space="preserve">The Community Action Plan </w:t>
      </w:r>
    </w:p>
    <w:p w:rsidR="00DD399F" w:rsidRPr="00144124" w:rsidRDefault="00DD399F" w:rsidP="008B2A3E">
      <w:pPr>
        <w:pStyle w:val="CTC-Body"/>
        <w:spacing w:line="240" w:lineRule="auto"/>
        <w:rPr>
          <w:rFonts w:ascii="Arial" w:hAnsi="Arial" w:cs="Arial"/>
          <w:sz w:val="8"/>
          <w:szCs w:val="8"/>
        </w:rPr>
      </w:pPr>
    </w:p>
    <w:p w:rsidR="00DD399F" w:rsidRPr="00144124" w:rsidRDefault="00DD399F" w:rsidP="008B2A3E">
      <w:pPr>
        <w:pStyle w:val="CTC-Body"/>
        <w:numPr>
          <w:ilvl w:val="0"/>
          <w:numId w:val="15"/>
        </w:numPr>
        <w:spacing w:line="240" w:lineRule="auto"/>
        <w:rPr>
          <w:rFonts w:ascii="Arial" w:hAnsi="Arial" w:cs="Arial"/>
        </w:rPr>
      </w:pPr>
      <w:r w:rsidRPr="00144124">
        <w:rPr>
          <w:rFonts w:ascii="Arial" w:hAnsi="Arial" w:cs="Arial"/>
        </w:rPr>
        <w:t xml:space="preserve">Community profile </w:t>
      </w:r>
    </w:p>
    <w:p w:rsidR="00DD399F" w:rsidRPr="00144124" w:rsidRDefault="00DD399F" w:rsidP="00640E22">
      <w:pPr>
        <w:pStyle w:val="CTC-Body"/>
        <w:numPr>
          <w:ilvl w:val="0"/>
          <w:numId w:val="17"/>
        </w:numPr>
        <w:spacing w:line="240" w:lineRule="auto"/>
        <w:ind w:left="1440"/>
        <w:rPr>
          <w:rFonts w:ascii="Arial" w:hAnsi="Arial" w:cs="Arial"/>
        </w:rPr>
      </w:pPr>
      <w:r w:rsidRPr="00144124">
        <w:rPr>
          <w:rFonts w:ascii="Arial" w:hAnsi="Arial" w:cs="Arial"/>
        </w:rPr>
        <w:t xml:space="preserve">Data collection efforts </w:t>
      </w:r>
    </w:p>
    <w:p w:rsidR="00DD399F" w:rsidRPr="00144124" w:rsidRDefault="00DD399F" w:rsidP="00640E22">
      <w:pPr>
        <w:pStyle w:val="CTC-Body"/>
        <w:numPr>
          <w:ilvl w:val="0"/>
          <w:numId w:val="17"/>
        </w:numPr>
        <w:spacing w:line="240" w:lineRule="auto"/>
        <w:ind w:left="1440"/>
        <w:rPr>
          <w:rFonts w:ascii="Arial" w:hAnsi="Arial" w:cs="Arial"/>
        </w:rPr>
      </w:pPr>
      <w:r w:rsidRPr="00144124">
        <w:rPr>
          <w:rFonts w:ascii="Arial" w:hAnsi="Arial" w:cs="Arial"/>
        </w:rPr>
        <w:t xml:space="preserve">Prioritization process </w:t>
      </w:r>
    </w:p>
    <w:p w:rsidR="00DD399F" w:rsidRPr="00144124" w:rsidRDefault="00DD399F" w:rsidP="00640E22">
      <w:pPr>
        <w:pStyle w:val="CTC-Body"/>
        <w:numPr>
          <w:ilvl w:val="0"/>
          <w:numId w:val="17"/>
        </w:numPr>
        <w:spacing w:line="240" w:lineRule="auto"/>
        <w:ind w:left="1440"/>
        <w:rPr>
          <w:rFonts w:ascii="Arial" w:hAnsi="Arial" w:cs="Arial"/>
        </w:rPr>
      </w:pPr>
      <w:r w:rsidRPr="00144124">
        <w:rPr>
          <w:rFonts w:ascii="Arial" w:hAnsi="Arial" w:cs="Arial"/>
        </w:rPr>
        <w:t xml:space="preserve">Existing resources </w:t>
      </w:r>
    </w:p>
    <w:p w:rsidR="00DD399F" w:rsidRPr="00144124" w:rsidRDefault="00DD399F" w:rsidP="00640E22">
      <w:pPr>
        <w:pStyle w:val="CTC-Body"/>
        <w:numPr>
          <w:ilvl w:val="0"/>
          <w:numId w:val="17"/>
        </w:numPr>
        <w:spacing w:line="240" w:lineRule="auto"/>
        <w:ind w:left="1440"/>
        <w:rPr>
          <w:rFonts w:ascii="Arial" w:hAnsi="Arial" w:cs="Arial"/>
        </w:rPr>
      </w:pPr>
      <w:r w:rsidRPr="00144124">
        <w:rPr>
          <w:rFonts w:ascii="Arial" w:hAnsi="Arial" w:cs="Arial"/>
        </w:rPr>
        <w:t xml:space="preserve">Gaps, issues and barriers </w:t>
      </w:r>
    </w:p>
    <w:p w:rsidR="00DD399F" w:rsidRPr="00144124" w:rsidRDefault="00DD399F" w:rsidP="00640E22">
      <w:pPr>
        <w:pStyle w:val="CTC-Body"/>
        <w:numPr>
          <w:ilvl w:val="0"/>
          <w:numId w:val="17"/>
        </w:numPr>
        <w:spacing w:line="240" w:lineRule="auto"/>
        <w:ind w:left="1440"/>
        <w:rPr>
          <w:rFonts w:ascii="Arial" w:hAnsi="Arial" w:cs="Arial"/>
        </w:rPr>
      </w:pPr>
      <w:r w:rsidRPr="00144124">
        <w:rPr>
          <w:rFonts w:ascii="Arial" w:hAnsi="Arial" w:cs="Arial"/>
        </w:rPr>
        <w:t xml:space="preserve">Recommendations </w:t>
      </w:r>
    </w:p>
    <w:p w:rsidR="00DD399F" w:rsidRPr="00144124" w:rsidRDefault="00DD399F" w:rsidP="008B2A3E">
      <w:pPr>
        <w:pStyle w:val="CTC-Body"/>
        <w:numPr>
          <w:ilvl w:val="0"/>
          <w:numId w:val="15"/>
        </w:numPr>
        <w:spacing w:line="240" w:lineRule="auto"/>
        <w:rPr>
          <w:rFonts w:ascii="Arial" w:hAnsi="Arial" w:cs="Arial"/>
        </w:rPr>
      </w:pPr>
      <w:r w:rsidRPr="00144124">
        <w:rPr>
          <w:rFonts w:ascii="Arial" w:hAnsi="Arial" w:cs="Arial"/>
        </w:rPr>
        <w:t xml:space="preserve">Community planning results </w:t>
      </w:r>
    </w:p>
    <w:p w:rsidR="00DD399F" w:rsidRPr="00144124" w:rsidRDefault="00DD399F" w:rsidP="00640E22">
      <w:pPr>
        <w:pStyle w:val="CTC-Body"/>
        <w:numPr>
          <w:ilvl w:val="0"/>
          <w:numId w:val="16"/>
        </w:numPr>
        <w:spacing w:line="240" w:lineRule="auto"/>
        <w:ind w:left="1440"/>
        <w:rPr>
          <w:rFonts w:ascii="Arial" w:hAnsi="Arial" w:cs="Arial"/>
        </w:rPr>
      </w:pPr>
      <w:r w:rsidRPr="00144124">
        <w:rPr>
          <w:rFonts w:ascii="Arial" w:hAnsi="Arial" w:cs="Arial"/>
        </w:rPr>
        <w:t xml:space="preserve">Community-level outcomes </w:t>
      </w:r>
    </w:p>
    <w:p w:rsidR="00DD399F" w:rsidRPr="00144124" w:rsidRDefault="00DD399F" w:rsidP="00640E22">
      <w:pPr>
        <w:pStyle w:val="CTC-Body"/>
        <w:numPr>
          <w:ilvl w:val="0"/>
          <w:numId w:val="16"/>
        </w:numPr>
        <w:spacing w:line="240" w:lineRule="auto"/>
        <w:ind w:left="1440"/>
        <w:rPr>
          <w:rFonts w:ascii="Arial" w:hAnsi="Arial" w:cs="Arial"/>
        </w:rPr>
      </w:pPr>
      <w:r w:rsidRPr="00144124">
        <w:rPr>
          <w:rFonts w:ascii="Arial" w:hAnsi="Arial" w:cs="Arial"/>
        </w:rPr>
        <w:t xml:space="preserve">Selected programs, policies and practices </w:t>
      </w:r>
    </w:p>
    <w:p w:rsidR="00DD399F" w:rsidRPr="00144124" w:rsidRDefault="00DD399F" w:rsidP="00640E22">
      <w:pPr>
        <w:pStyle w:val="CTC-Body"/>
        <w:numPr>
          <w:ilvl w:val="0"/>
          <w:numId w:val="16"/>
        </w:numPr>
        <w:spacing w:line="240" w:lineRule="auto"/>
        <w:ind w:left="1440"/>
        <w:rPr>
          <w:rFonts w:ascii="Arial" w:hAnsi="Arial" w:cs="Arial"/>
        </w:rPr>
      </w:pPr>
      <w:r w:rsidRPr="00144124">
        <w:rPr>
          <w:rFonts w:ascii="Arial" w:hAnsi="Arial" w:cs="Arial"/>
        </w:rPr>
        <w:t xml:space="preserve">Program-level outcomes </w:t>
      </w:r>
    </w:p>
    <w:p w:rsidR="00DD399F" w:rsidRPr="00144124" w:rsidRDefault="00DD399F" w:rsidP="00640E22">
      <w:pPr>
        <w:pStyle w:val="CTC-Body"/>
        <w:numPr>
          <w:ilvl w:val="0"/>
          <w:numId w:val="16"/>
        </w:numPr>
        <w:spacing w:line="240" w:lineRule="auto"/>
        <w:ind w:left="1440"/>
        <w:rPr>
          <w:rFonts w:ascii="Arial" w:hAnsi="Arial" w:cs="Arial"/>
        </w:rPr>
      </w:pPr>
      <w:r w:rsidRPr="00144124">
        <w:rPr>
          <w:rFonts w:ascii="Arial" w:hAnsi="Arial" w:cs="Arial"/>
        </w:rPr>
        <w:t xml:space="preserve">Preliminary evaluation plans </w:t>
      </w:r>
    </w:p>
    <w:p w:rsidR="00DD399F" w:rsidRPr="00144124" w:rsidRDefault="00DD399F" w:rsidP="00640E22">
      <w:pPr>
        <w:pStyle w:val="CTC-Body"/>
        <w:numPr>
          <w:ilvl w:val="0"/>
          <w:numId w:val="16"/>
        </w:numPr>
        <w:spacing w:line="240" w:lineRule="auto"/>
        <w:ind w:left="1440"/>
        <w:rPr>
          <w:rFonts w:ascii="Arial" w:hAnsi="Arial" w:cs="Arial"/>
        </w:rPr>
      </w:pPr>
      <w:r w:rsidRPr="00144124">
        <w:rPr>
          <w:rFonts w:ascii="Arial" w:hAnsi="Arial" w:cs="Arial"/>
        </w:rPr>
        <w:t xml:space="preserve">Preliminary implementation plans and budgets </w:t>
      </w:r>
    </w:p>
    <w:p w:rsidR="00DD399F" w:rsidRPr="00144124" w:rsidRDefault="00DD399F" w:rsidP="008B2A3E">
      <w:pPr>
        <w:pStyle w:val="CTC-Body"/>
        <w:numPr>
          <w:ilvl w:val="0"/>
          <w:numId w:val="15"/>
        </w:numPr>
        <w:spacing w:line="240" w:lineRule="auto"/>
        <w:rPr>
          <w:rFonts w:ascii="Arial" w:hAnsi="Arial" w:cs="Arial"/>
        </w:rPr>
      </w:pPr>
      <w:r w:rsidRPr="00144124">
        <w:rPr>
          <w:rFonts w:ascii="Arial" w:hAnsi="Arial" w:cs="Arial"/>
        </w:rPr>
        <w:t>Goals for Community Board development</w:t>
      </w:r>
    </w:p>
    <w:p w:rsidR="00DD399F" w:rsidRPr="00144124" w:rsidRDefault="00DD399F" w:rsidP="008B2A3E">
      <w:pPr>
        <w:pStyle w:val="CTC-Body"/>
        <w:numPr>
          <w:ilvl w:val="0"/>
          <w:numId w:val="15"/>
        </w:numPr>
        <w:spacing w:line="240" w:lineRule="auto"/>
        <w:rPr>
          <w:rFonts w:ascii="Arial" w:hAnsi="Arial" w:cs="Arial"/>
        </w:rPr>
      </w:pPr>
      <w:r w:rsidRPr="00144124">
        <w:rPr>
          <w:rFonts w:ascii="Arial" w:hAnsi="Arial" w:cs="Arial"/>
        </w:rPr>
        <w:t>Goals for using</w:t>
      </w:r>
      <w:r w:rsidR="006635DC" w:rsidRPr="00144124">
        <w:rPr>
          <w:rFonts w:ascii="Arial" w:hAnsi="Arial" w:cs="Arial"/>
        </w:rPr>
        <w:t xml:space="preserve"> </w:t>
      </w:r>
      <w:r w:rsidRPr="00144124">
        <w:rPr>
          <w:rFonts w:ascii="Arial" w:hAnsi="Arial" w:cs="Arial"/>
        </w:rPr>
        <w:t>the Social Development Strategy for Board development and community engagement</w:t>
      </w:r>
    </w:p>
    <w:p w:rsidR="00DD399F" w:rsidRPr="00144124" w:rsidRDefault="00DD399F" w:rsidP="008B2A3E">
      <w:pPr>
        <w:pStyle w:val="CTC-Body"/>
        <w:spacing w:line="240" w:lineRule="auto"/>
        <w:rPr>
          <w:rFonts w:ascii="Arial" w:hAnsi="Arial" w:cs="Arial"/>
        </w:rPr>
      </w:pPr>
    </w:p>
    <w:p w:rsidR="00DD399F" w:rsidRPr="00144124" w:rsidRDefault="00DD399F" w:rsidP="008B2A3E">
      <w:pPr>
        <w:pStyle w:val="CTC-Body"/>
        <w:numPr>
          <w:ilvl w:val="0"/>
          <w:numId w:val="12"/>
        </w:numPr>
        <w:spacing w:line="240" w:lineRule="auto"/>
        <w:ind w:left="360"/>
        <w:rPr>
          <w:rFonts w:ascii="Arial" w:hAnsi="Arial" w:cs="Arial"/>
        </w:rPr>
      </w:pPr>
      <w:r w:rsidRPr="00144124">
        <w:rPr>
          <w:rFonts w:ascii="Arial" w:hAnsi="Arial" w:cs="Arial"/>
        </w:rPr>
        <w:t>Conclusions &amp; Recommendations</w:t>
      </w:r>
    </w:p>
    <w:p w:rsidR="00DD399F" w:rsidRPr="00144124" w:rsidRDefault="00DD399F" w:rsidP="008B2A3E">
      <w:pPr>
        <w:pStyle w:val="CTC-Body"/>
        <w:spacing w:line="240" w:lineRule="auto"/>
        <w:rPr>
          <w:rFonts w:ascii="Arial" w:hAnsi="Arial" w:cs="Arial"/>
          <w:sz w:val="8"/>
          <w:szCs w:val="8"/>
        </w:rPr>
      </w:pPr>
    </w:p>
    <w:p w:rsidR="00DD399F" w:rsidRPr="00144124" w:rsidRDefault="00DD399F" w:rsidP="008B2A3E">
      <w:pPr>
        <w:pStyle w:val="CTC-Body"/>
        <w:numPr>
          <w:ilvl w:val="0"/>
          <w:numId w:val="18"/>
        </w:numPr>
        <w:spacing w:line="240" w:lineRule="auto"/>
        <w:rPr>
          <w:rFonts w:ascii="Arial" w:hAnsi="Arial" w:cs="Arial"/>
        </w:rPr>
      </w:pPr>
      <w:r w:rsidRPr="00144124">
        <w:rPr>
          <w:rFonts w:ascii="Arial" w:hAnsi="Arial" w:cs="Arial"/>
        </w:rPr>
        <w:t xml:space="preserve">Summary of key findings </w:t>
      </w:r>
    </w:p>
    <w:p w:rsidR="00DD399F" w:rsidRPr="00144124" w:rsidRDefault="00DD399F" w:rsidP="008B2A3E">
      <w:pPr>
        <w:pStyle w:val="CTC-Body"/>
        <w:numPr>
          <w:ilvl w:val="0"/>
          <w:numId w:val="18"/>
        </w:numPr>
        <w:spacing w:line="240" w:lineRule="auto"/>
        <w:rPr>
          <w:rFonts w:ascii="Arial" w:hAnsi="Arial" w:cs="Arial"/>
        </w:rPr>
      </w:pPr>
      <w:r w:rsidRPr="00144124">
        <w:rPr>
          <w:rFonts w:ascii="Arial" w:hAnsi="Arial" w:cs="Arial"/>
        </w:rPr>
        <w:t xml:space="preserve">Recommendations for next steps </w:t>
      </w:r>
    </w:p>
    <w:p w:rsidR="00DD399F" w:rsidRPr="00144124" w:rsidRDefault="00DD399F" w:rsidP="008B2A3E">
      <w:pPr>
        <w:pStyle w:val="CTC-Body"/>
        <w:spacing w:line="240" w:lineRule="auto"/>
        <w:rPr>
          <w:rFonts w:ascii="Arial" w:hAnsi="Arial" w:cs="Arial"/>
        </w:rPr>
      </w:pPr>
    </w:p>
    <w:p w:rsidR="00DD399F" w:rsidRPr="00144124" w:rsidRDefault="00DD399F" w:rsidP="008B2A3E">
      <w:pPr>
        <w:pStyle w:val="CTC-Body"/>
        <w:numPr>
          <w:ilvl w:val="0"/>
          <w:numId w:val="12"/>
        </w:numPr>
        <w:spacing w:line="240" w:lineRule="auto"/>
        <w:ind w:left="360"/>
        <w:rPr>
          <w:rFonts w:ascii="Arial" w:hAnsi="Arial" w:cs="Arial"/>
        </w:rPr>
      </w:pPr>
      <w:r w:rsidRPr="00144124">
        <w:rPr>
          <w:rFonts w:ascii="Arial" w:hAnsi="Arial" w:cs="Arial"/>
        </w:rPr>
        <w:t>Appendices</w:t>
      </w:r>
    </w:p>
    <w:p w:rsidR="00DD399F" w:rsidRPr="00144124" w:rsidRDefault="00DD399F" w:rsidP="008B2A3E">
      <w:pPr>
        <w:pStyle w:val="CTC-Body"/>
        <w:spacing w:line="240" w:lineRule="auto"/>
        <w:rPr>
          <w:rFonts w:ascii="Arial" w:hAnsi="Arial" w:cs="Arial"/>
          <w:sz w:val="8"/>
          <w:szCs w:val="8"/>
        </w:rPr>
      </w:pPr>
    </w:p>
    <w:p w:rsidR="00DD399F" w:rsidRPr="00144124" w:rsidRDefault="00DD399F" w:rsidP="008B2A3E">
      <w:pPr>
        <w:pStyle w:val="CTC-Body"/>
        <w:numPr>
          <w:ilvl w:val="0"/>
          <w:numId w:val="19"/>
        </w:numPr>
        <w:spacing w:line="240" w:lineRule="auto"/>
        <w:rPr>
          <w:rFonts w:ascii="Arial" w:hAnsi="Arial" w:cs="Arial"/>
        </w:rPr>
      </w:pPr>
      <w:r w:rsidRPr="00144124">
        <w:rPr>
          <w:rFonts w:ascii="Arial" w:hAnsi="Arial" w:cs="Arial"/>
        </w:rPr>
        <w:t>Prevention Program Plan for each proposed program</w:t>
      </w:r>
    </w:p>
    <w:p w:rsidR="00DD399F" w:rsidRPr="00144124" w:rsidRDefault="00DD399F" w:rsidP="008B2A3E">
      <w:pPr>
        <w:pStyle w:val="CTC-Body"/>
        <w:numPr>
          <w:ilvl w:val="0"/>
          <w:numId w:val="19"/>
        </w:numPr>
        <w:spacing w:line="240" w:lineRule="auto"/>
        <w:rPr>
          <w:rFonts w:ascii="Arial" w:hAnsi="Arial" w:cs="Arial"/>
        </w:rPr>
      </w:pPr>
      <w:r w:rsidRPr="00144124">
        <w:rPr>
          <w:rFonts w:ascii="Arial" w:hAnsi="Arial" w:cs="Arial"/>
        </w:rPr>
        <w:t xml:space="preserve">Acknowledgments </w:t>
      </w:r>
    </w:p>
    <w:p w:rsidR="00D00FAF" w:rsidRPr="00144124" w:rsidRDefault="00DD399F" w:rsidP="008B2A3E">
      <w:pPr>
        <w:pStyle w:val="CTC-Body"/>
        <w:numPr>
          <w:ilvl w:val="0"/>
          <w:numId w:val="19"/>
        </w:numPr>
        <w:spacing w:line="240" w:lineRule="auto"/>
        <w:rPr>
          <w:rFonts w:ascii="Arial" w:hAnsi="Arial" w:cs="Arial"/>
        </w:rPr>
      </w:pPr>
      <w:r w:rsidRPr="00144124">
        <w:rPr>
          <w:rFonts w:ascii="Arial" w:hAnsi="Arial" w:cs="Arial"/>
        </w:rPr>
        <w:t>Supporting information</w:t>
      </w:r>
    </w:p>
    <w:p w:rsidR="00640E22" w:rsidRPr="00144124" w:rsidRDefault="00640E22" w:rsidP="00640E22">
      <w:pPr>
        <w:pStyle w:val="CTC-Body"/>
        <w:spacing w:line="240" w:lineRule="auto"/>
        <w:rPr>
          <w:rFonts w:ascii="Arial" w:hAnsi="Arial" w:cs="Arial"/>
        </w:rPr>
        <w:sectPr w:rsidR="00640E22" w:rsidRPr="00144124" w:rsidSect="00C5609C">
          <w:headerReference w:type="default" r:id="rId13"/>
          <w:pgSz w:w="12240" w:h="15840"/>
          <w:pgMar w:top="1440" w:right="1440" w:bottom="1440" w:left="1440" w:header="720" w:footer="720" w:gutter="0"/>
          <w:cols w:space="720"/>
          <w:docGrid w:linePitch="360"/>
        </w:sectPr>
      </w:pPr>
    </w:p>
    <w:p w:rsidR="00014797" w:rsidRPr="00144124" w:rsidRDefault="00014797" w:rsidP="00623D30">
      <w:pPr>
        <w:pStyle w:val="CTC-Body"/>
        <w:spacing w:line="240" w:lineRule="auto"/>
        <w:rPr>
          <w:rFonts w:ascii="Arial" w:hAnsi="Arial" w:cs="Arial"/>
        </w:rPr>
      </w:pPr>
    </w:p>
    <w:p w:rsidR="001F37A0" w:rsidRPr="00144124" w:rsidRDefault="001F37A0" w:rsidP="00623D30">
      <w:pPr>
        <w:pStyle w:val="CTC-Body"/>
        <w:spacing w:line="240" w:lineRule="auto"/>
        <w:rPr>
          <w:rFonts w:ascii="Arial" w:hAnsi="Arial" w:cs="Arial"/>
        </w:rPr>
      </w:pPr>
      <w:r w:rsidRPr="00144124">
        <w:rPr>
          <w:rFonts w:ascii="Arial" w:hAnsi="Arial" w:cs="Arial"/>
        </w:rPr>
        <w:t xml:space="preserve">This plan describes the ways to address the priority risk factors identified in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’s Communities That Care effort. The Communities That Care system is a way for members of a community to work together to promote positive youth development. The system was developed by the Social Development Research Group at the University of Washington. Their research has identified risk factors that predict youth problem behaviors and protective factors that buffer children from risk and help them succeed in life. </w:t>
      </w:r>
    </w:p>
    <w:p w:rsidR="001F37A0" w:rsidRPr="00144124" w:rsidRDefault="001F37A0" w:rsidP="00623D30">
      <w:pPr>
        <w:pStyle w:val="CTC-Body"/>
        <w:spacing w:line="240" w:lineRule="auto"/>
        <w:rPr>
          <w:rFonts w:ascii="Arial" w:hAnsi="Arial" w:cs="Arial"/>
          <w:sz w:val="18"/>
        </w:rPr>
      </w:pPr>
    </w:p>
    <w:p w:rsidR="001F37A0" w:rsidRPr="00144124" w:rsidRDefault="009A6A6A" w:rsidP="00623D30">
      <w:pPr>
        <w:pStyle w:val="CTC-Body"/>
        <w:spacing w:line="240" w:lineRule="auto"/>
        <w:rPr>
          <w:rFonts w:ascii="Arial" w:hAnsi="Arial" w:cs="Arial"/>
        </w:rPr>
      </w:pPr>
      <w:r w:rsidRPr="00144124">
        <w:rPr>
          <w:rFonts w:ascii="Arial" w:hAnsi="Arial" w:cs="Arial"/>
        </w:rPr>
        <w:t>&lt;</w:t>
      </w:r>
      <w:proofErr w:type="spellStart"/>
      <w:r w:rsidRPr="00144124">
        <w:rPr>
          <w:rFonts w:ascii="Arial" w:hAnsi="Arial" w:cs="Arial"/>
        </w:rPr>
        <w:t>Anytown</w:t>
      </w:r>
      <w:proofErr w:type="spellEnd"/>
      <w:r w:rsidRPr="00144124">
        <w:rPr>
          <w:rFonts w:ascii="Arial" w:hAnsi="Arial" w:cs="Arial"/>
        </w:rPr>
        <w:t>&gt;</w:t>
      </w:r>
      <w:r w:rsidR="001F37A0" w:rsidRPr="00144124">
        <w:rPr>
          <w:rFonts w:ascii="Arial" w:hAnsi="Arial" w:cs="Arial"/>
        </w:rPr>
        <w:t xml:space="preserve"> developed its outcome-focused plan after the Risk- and Protective-Factor Assessment workgroup identified three risk factors as priorities for community planning: low commitment to school, friends who engage in the problem behavior, and family conflict. The Resources Assessment and Evaluation workgroup then completed an assessment of the youth-development and prevention resources that target these risk factors in </w:t>
      </w:r>
      <w:r w:rsidRPr="00144124">
        <w:rPr>
          <w:rFonts w:ascii="Arial" w:hAnsi="Arial" w:cs="Arial"/>
        </w:rPr>
        <w:t>&lt;</w:t>
      </w:r>
      <w:proofErr w:type="spellStart"/>
      <w:r w:rsidRPr="00144124">
        <w:rPr>
          <w:rFonts w:ascii="Arial" w:hAnsi="Arial" w:cs="Arial"/>
        </w:rPr>
        <w:t>Anytown</w:t>
      </w:r>
      <w:proofErr w:type="spellEnd"/>
      <w:r w:rsidRPr="00144124">
        <w:rPr>
          <w:rFonts w:ascii="Arial" w:hAnsi="Arial" w:cs="Arial"/>
        </w:rPr>
        <w:t>&gt;</w:t>
      </w:r>
      <w:r w:rsidR="001F37A0" w:rsidRPr="00144124">
        <w:rPr>
          <w:rFonts w:ascii="Arial" w:hAnsi="Arial" w:cs="Arial"/>
        </w:rPr>
        <w:t xml:space="preserve"> in &lt;Month&gt; &lt;Year&gt;. </w:t>
      </w:r>
    </w:p>
    <w:p w:rsidR="001F37A0" w:rsidRPr="00144124" w:rsidRDefault="001F37A0" w:rsidP="00623D30">
      <w:pPr>
        <w:pStyle w:val="CTC-Body"/>
        <w:spacing w:line="240" w:lineRule="auto"/>
        <w:rPr>
          <w:rFonts w:ascii="Arial" w:hAnsi="Arial" w:cs="Arial"/>
          <w:sz w:val="18"/>
        </w:rPr>
      </w:pPr>
    </w:p>
    <w:p w:rsidR="001F37A0" w:rsidRPr="00144124" w:rsidRDefault="001F37A0" w:rsidP="00623D30">
      <w:pPr>
        <w:pStyle w:val="CTC-Body"/>
        <w:spacing w:line="240" w:lineRule="auto"/>
        <w:rPr>
          <w:rFonts w:ascii="Arial" w:hAnsi="Arial" w:cs="Arial"/>
        </w:rPr>
      </w:pPr>
      <w:r w:rsidRPr="00144124">
        <w:rPr>
          <w:rFonts w:ascii="Arial" w:hAnsi="Arial" w:cs="Arial"/>
        </w:rPr>
        <w:t xml:space="preserve">The drafting of this document, the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Community Action Plan, was the next step in the Communities That Care process. In &lt;Month&gt; &lt;Year&gt; members of the Community Board attended the Community Planning Workshops. They drafted community-level outcomes to help define the desired changes for the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community and measure the progress toward those outcomes. Community-level outcomes include behavior and risk-and protective-factor outcomes. </w:t>
      </w:r>
    </w:p>
    <w:p w:rsidR="001F37A0" w:rsidRPr="00144124" w:rsidRDefault="001F37A0" w:rsidP="00623D30">
      <w:pPr>
        <w:pStyle w:val="CTC-Body"/>
        <w:spacing w:line="240" w:lineRule="auto"/>
        <w:rPr>
          <w:rFonts w:ascii="Arial" w:hAnsi="Arial" w:cs="Arial"/>
          <w:sz w:val="18"/>
        </w:rPr>
      </w:pPr>
    </w:p>
    <w:p w:rsidR="001F37A0" w:rsidRPr="00144124" w:rsidRDefault="001F37A0" w:rsidP="00623D30">
      <w:pPr>
        <w:pStyle w:val="CTC-Body"/>
        <w:spacing w:line="240" w:lineRule="auto"/>
        <w:rPr>
          <w:rFonts w:ascii="Arial" w:hAnsi="Arial" w:cs="Arial"/>
        </w:rPr>
      </w:pPr>
      <w:r w:rsidRPr="00144124">
        <w:rPr>
          <w:rFonts w:ascii="Arial" w:hAnsi="Arial" w:cs="Arial"/>
        </w:rPr>
        <w:t xml:space="preserve">Community Board members selected preliminary programs, policies and practices at the Community Planning Workshops and finalized their selections at &lt;a&gt; meeting in &lt;Month&gt; &lt;Year&gt;. Program-level outcomes were also finalized at these meetings. These consist of implementation goals, which will measure the way in which the programs will effect change, and participant outcomes, which will measure the extent of the desired change. </w:t>
      </w:r>
    </w:p>
    <w:p w:rsidR="001F37A0" w:rsidRPr="00144124" w:rsidRDefault="001F37A0" w:rsidP="00623D30">
      <w:pPr>
        <w:pStyle w:val="CTC-Body"/>
        <w:spacing w:line="240" w:lineRule="auto"/>
        <w:rPr>
          <w:rFonts w:ascii="Arial" w:hAnsi="Arial" w:cs="Arial"/>
          <w:sz w:val="18"/>
        </w:rPr>
      </w:pPr>
    </w:p>
    <w:p w:rsidR="001F37A0" w:rsidRPr="00144124" w:rsidRDefault="001F37A0" w:rsidP="00623D30">
      <w:pPr>
        <w:pStyle w:val="CTC-Body"/>
        <w:spacing w:line="240" w:lineRule="auto"/>
        <w:rPr>
          <w:rFonts w:ascii="Arial" w:hAnsi="Arial" w:cs="Arial"/>
        </w:rPr>
      </w:pPr>
      <w:r w:rsidRPr="00144124">
        <w:rPr>
          <w:rFonts w:ascii="Arial" w:hAnsi="Arial" w:cs="Arial"/>
        </w:rPr>
        <w:t xml:space="preserve">The following are the programs, policies and practices selected: </w:t>
      </w:r>
    </w:p>
    <w:p w:rsidR="001F37A0" w:rsidRPr="00144124" w:rsidRDefault="001F37A0" w:rsidP="00623D30">
      <w:pPr>
        <w:pStyle w:val="CTC-Body"/>
        <w:numPr>
          <w:ilvl w:val="0"/>
          <w:numId w:val="21"/>
        </w:numPr>
        <w:spacing w:line="240" w:lineRule="auto"/>
        <w:rPr>
          <w:rFonts w:ascii="Arial" w:hAnsi="Arial" w:cs="Arial"/>
        </w:rPr>
      </w:pPr>
      <w:r w:rsidRPr="00144124">
        <w:rPr>
          <w:rFonts w:ascii="Arial" w:hAnsi="Arial" w:cs="Arial"/>
        </w:rPr>
        <w:t xml:space="preserve">To address the risk factor friends who engage in the problem behavior,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selected Life Skills Training and Guiding Good Choices. </w:t>
      </w:r>
    </w:p>
    <w:p w:rsidR="001F37A0" w:rsidRPr="00144124" w:rsidRDefault="001F37A0" w:rsidP="00623D30">
      <w:pPr>
        <w:pStyle w:val="CTC-Body"/>
        <w:numPr>
          <w:ilvl w:val="0"/>
          <w:numId w:val="21"/>
        </w:numPr>
        <w:spacing w:line="240" w:lineRule="auto"/>
        <w:rPr>
          <w:rFonts w:ascii="Arial" w:hAnsi="Arial" w:cs="Arial"/>
        </w:rPr>
      </w:pPr>
      <w:r w:rsidRPr="00144124">
        <w:rPr>
          <w:rFonts w:ascii="Arial" w:hAnsi="Arial" w:cs="Arial"/>
        </w:rPr>
        <w:t xml:space="preserve">To address the risk factor lack of commitment to school,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selected two programs:</w:t>
      </w:r>
      <w:r w:rsidR="006635DC" w:rsidRPr="00144124">
        <w:rPr>
          <w:rFonts w:ascii="Arial" w:hAnsi="Arial" w:cs="Arial"/>
        </w:rPr>
        <w:t xml:space="preserve"> </w:t>
      </w:r>
      <w:r w:rsidRPr="00144124">
        <w:rPr>
          <w:rFonts w:ascii="Arial" w:hAnsi="Arial" w:cs="Arial"/>
        </w:rPr>
        <w:t xml:space="preserve">Tutoring, and Big Brothers/Big Sisters of America. </w:t>
      </w:r>
    </w:p>
    <w:p w:rsidR="001F37A0" w:rsidRPr="00144124" w:rsidRDefault="001F37A0" w:rsidP="00623D30">
      <w:pPr>
        <w:pStyle w:val="CTC-Body"/>
        <w:numPr>
          <w:ilvl w:val="0"/>
          <w:numId w:val="21"/>
        </w:numPr>
        <w:spacing w:line="240" w:lineRule="auto"/>
        <w:rPr>
          <w:rFonts w:ascii="Arial" w:hAnsi="Arial" w:cs="Arial"/>
        </w:rPr>
      </w:pPr>
      <w:r w:rsidRPr="00144124">
        <w:rPr>
          <w:rFonts w:ascii="Arial" w:hAnsi="Arial" w:cs="Arial"/>
        </w:rPr>
        <w:t xml:space="preserve">To address the risk factor family conflict,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selected a parent training program called Guiding Good Choices.</w:t>
      </w:r>
    </w:p>
    <w:p w:rsidR="001F37A0" w:rsidRPr="00144124" w:rsidRDefault="001F37A0" w:rsidP="00623D30">
      <w:pPr>
        <w:pStyle w:val="CTC-Body"/>
        <w:spacing w:line="240" w:lineRule="auto"/>
        <w:rPr>
          <w:rFonts w:ascii="Arial" w:hAnsi="Arial" w:cs="Arial"/>
          <w:sz w:val="18"/>
        </w:rPr>
      </w:pPr>
    </w:p>
    <w:p w:rsidR="001F37A0" w:rsidRPr="00144124" w:rsidRDefault="001F37A0" w:rsidP="00623D30">
      <w:pPr>
        <w:pStyle w:val="CTC-Body"/>
        <w:spacing w:line="240" w:lineRule="auto"/>
        <w:rPr>
          <w:rFonts w:ascii="Arial" w:hAnsi="Arial" w:cs="Arial"/>
        </w:rPr>
      </w:pPr>
      <w:r w:rsidRPr="00144124">
        <w:rPr>
          <w:rFonts w:ascii="Arial" w:hAnsi="Arial" w:cs="Arial"/>
        </w:rPr>
        <w:t xml:space="preserve">The following systems-change strategies were selected by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to help facilitate the implementation of the selected programs and address gaps, issues and barriers in the community: </w:t>
      </w:r>
    </w:p>
    <w:p w:rsidR="001F37A0" w:rsidRPr="00144124" w:rsidRDefault="001F37A0" w:rsidP="00623D30">
      <w:pPr>
        <w:pStyle w:val="CTC-Body"/>
        <w:numPr>
          <w:ilvl w:val="0"/>
          <w:numId w:val="22"/>
        </w:numPr>
        <w:spacing w:line="240" w:lineRule="auto"/>
        <w:rPr>
          <w:rFonts w:ascii="Arial" w:hAnsi="Arial" w:cs="Arial"/>
        </w:rPr>
      </w:pPr>
      <w:r w:rsidRPr="00144124">
        <w:rPr>
          <w:rFonts w:ascii="Arial" w:hAnsi="Arial" w:cs="Arial"/>
        </w:rPr>
        <w:t xml:space="preserve">New funding streams will be found to help the expansion of tested, effective resources addressing the priority risk factor low commitment to school to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’s middle schools. </w:t>
      </w:r>
    </w:p>
    <w:p w:rsidR="00640E22" w:rsidRPr="00144124" w:rsidRDefault="009A6A6A" w:rsidP="00623D30">
      <w:pPr>
        <w:pStyle w:val="CTC-Body"/>
        <w:numPr>
          <w:ilvl w:val="0"/>
          <w:numId w:val="22"/>
        </w:numPr>
        <w:spacing w:line="240" w:lineRule="auto"/>
        <w:rPr>
          <w:rFonts w:ascii="Arial" w:hAnsi="Arial" w:cs="Arial"/>
          <w:sz w:val="20"/>
        </w:rPr>
      </w:pPr>
      <w:r w:rsidRPr="00144124">
        <w:rPr>
          <w:rFonts w:ascii="Arial" w:hAnsi="Arial" w:cs="Arial"/>
        </w:rPr>
        <w:t>&lt;</w:t>
      </w:r>
      <w:proofErr w:type="spellStart"/>
      <w:r w:rsidRPr="00144124">
        <w:rPr>
          <w:rFonts w:ascii="Arial" w:hAnsi="Arial" w:cs="Arial"/>
        </w:rPr>
        <w:t>Anytown</w:t>
      </w:r>
      <w:proofErr w:type="spellEnd"/>
      <w:r w:rsidRPr="00144124">
        <w:rPr>
          <w:rFonts w:ascii="Arial" w:hAnsi="Arial" w:cs="Arial"/>
        </w:rPr>
        <w:t>&gt;</w:t>
      </w:r>
      <w:r w:rsidR="001F37A0" w:rsidRPr="00144124">
        <w:rPr>
          <w:rFonts w:ascii="Arial" w:hAnsi="Arial" w:cs="Arial"/>
        </w:rPr>
        <w:t xml:space="preserve"> will expand and enhance existing tested, effective resources that address the priority risk factor, “friends who engage in the problem behavior” to reach a greater number of youth in </w:t>
      </w:r>
      <w:r w:rsidRPr="00144124">
        <w:rPr>
          <w:rFonts w:ascii="Arial" w:hAnsi="Arial" w:cs="Arial"/>
        </w:rPr>
        <w:t>&lt;</w:t>
      </w:r>
      <w:proofErr w:type="spellStart"/>
      <w:r w:rsidRPr="00144124">
        <w:rPr>
          <w:rFonts w:ascii="Arial" w:hAnsi="Arial" w:cs="Arial"/>
        </w:rPr>
        <w:t>Anytown</w:t>
      </w:r>
      <w:proofErr w:type="spellEnd"/>
      <w:r w:rsidRPr="00144124">
        <w:rPr>
          <w:rFonts w:ascii="Arial" w:hAnsi="Arial" w:cs="Arial"/>
        </w:rPr>
        <w:t>&gt;</w:t>
      </w:r>
      <w:r w:rsidR="001F37A0" w:rsidRPr="00144124">
        <w:rPr>
          <w:rFonts w:ascii="Arial" w:hAnsi="Arial" w:cs="Arial"/>
        </w:rPr>
        <w:t>.</w:t>
      </w:r>
      <w:r w:rsidR="006635DC" w:rsidRPr="00144124">
        <w:rPr>
          <w:rFonts w:ascii="Arial" w:hAnsi="Arial" w:cs="Arial"/>
        </w:rPr>
        <w:t xml:space="preserve"> </w:t>
      </w:r>
      <w:r w:rsidR="001F37A0" w:rsidRPr="00144124">
        <w:rPr>
          <w:rFonts w:ascii="Arial" w:hAnsi="Arial" w:cs="Arial"/>
        </w:rPr>
        <w:t>Specifically, the following agencies &amp; organizations will collaborate and share human and other resources in this effort:</w:t>
      </w:r>
      <w:r w:rsidR="006635DC" w:rsidRPr="00144124">
        <w:rPr>
          <w:rFonts w:ascii="Arial" w:hAnsi="Arial" w:cs="Arial"/>
        </w:rPr>
        <w:t xml:space="preserve"> </w:t>
      </w:r>
      <w:r w:rsidR="001F37A0" w:rsidRPr="00144124">
        <w:rPr>
          <w:rFonts w:ascii="Arial" w:hAnsi="Arial" w:cs="Arial"/>
        </w:rPr>
        <w:t>school district, police department, YMCA, Boys &amp; Girls Club, Chamber of Commerce and several local faith communities.</w:t>
      </w:r>
    </w:p>
    <w:p w:rsidR="001F37A0" w:rsidRPr="00144124" w:rsidRDefault="001F37A0" w:rsidP="006635DC">
      <w:pPr>
        <w:pStyle w:val="CTC-Body"/>
        <w:spacing w:line="276" w:lineRule="auto"/>
        <w:rPr>
          <w:rFonts w:ascii="Arial" w:hAnsi="Arial" w:cs="Arial"/>
        </w:rPr>
        <w:sectPr w:rsidR="001F37A0" w:rsidRPr="00144124" w:rsidSect="00C5609C">
          <w:headerReference w:type="default" r:id="rId14"/>
          <w:pgSz w:w="12240" w:h="15840"/>
          <w:pgMar w:top="1440" w:right="1440" w:bottom="1440" w:left="1440" w:header="720" w:footer="720" w:gutter="0"/>
          <w:cols w:space="720"/>
          <w:docGrid w:linePitch="360"/>
        </w:sectPr>
      </w:pPr>
    </w:p>
    <w:p w:rsidR="00014797" w:rsidRPr="00144124" w:rsidRDefault="00014797" w:rsidP="004D14AA">
      <w:pPr>
        <w:pStyle w:val="CTC-Header3"/>
        <w:spacing w:line="276" w:lineRule="auto"/>
        <w:rPr>
          <w:rFonts w:ascii="Arial" w:hAnsi="Arial" w:cs="Arial"/>
        </w:rPr>
      </w:pPr>
    </w:p>
    <w:p w:rsidR="001F37A0" w:rsidRPr="00144124" w:rsidRDefault="001F37A0" w:rsidP="004D14AA">
      <w:pPr>
        <w:pStyle w:val="CTC-Header3"/>
        <w:spacing w:line="276" w:lineRule="auto"/>
        <w:rPr>
          <w:rFonts w:ascii="Arial" w:hAnsi="Arial" w:cs="Arial"/>
        </w:rPr>
      </w:pPr>
      <w:r w:rsidRPr="00144124">
        <w:rPr>
          <w:rFonts w:ascii="Arial" w:hAnsi="Arial" w:cs="Arial"/>
        </w:rPr>
        <w:t xml:space="preserve">Purpose and use of the plan </w:t>
      </w:r>
    </w:p>
    <w:p w:rsidR="001F37A0" w:rsidRPr="00144124" w:rsidRDefault="009A6A6A" w:rsidP="004D14AA">
      <w:pPr>
        <w:pStyle w:val="CTC-Body"/>
        <w:spacing w:line="276" w:lineRule="auto"/>
        <w:rPr>
          <w:rFonts w:ascii="Arial" w:hAnsi="Arial" w:cs="Arial"/>
        </w:rPr>
      </w:pPr>
      <w:r w:rsidRPr="00144124">
        <w:rPr>
          <w:rFonts w:ascii="Arial" w:hAnsi="Arial" w:cs="Arial"/>
        </w:rPr>
        <w:t>&lt;</w:t>
      </w:r>
      <w:proofErr w:type="spellStart"/>
      <w:r w:rsidRPr="00144124">
        <w:rPr>
          <w:rFonts w:ascii="Arial" w:hAnsi="Arial" w:cs="Arial"/>
        </w:rPr>
        <w:t>Anytown</w:t>
      </w:r>
      <w:proofErr w:type="spellEnd"/>
      <w:r w:rsidRPr="00144124">
        <w:rPr>
          <w:rFonts w:ascii="Arial" w:hAnsi="Arial" w:cs="Arial"/>
        </w:rPr>
        <w:t>&gt;</w:t>
      </w:r>
      <w:r w:rsidR="001F37A0" w:rsidRPr="00144124">
        <w:rPr>
          <w:rFonts w:ascii="Arial" w:hAnsi="Arial" w:cs="Arial"/>
        </w:rPr>
        <w:t xml:space="preserve"> presents its &lt;Year&gt; - &lt;Year&gt; Community Action Plan. This plan describes the results of the work completed thus far in </w:t>
      </w:r>
      <w:r w:rsidRPr="00144124">
        <w:rPr>
          <w:rFonts w:ascii="Arial" w:hAnsi="Arial" w:cs="Arial"/>
        </w:rPr>
        <w:t>&lt;</w:t>
      </w:r>
      <w:proofErr w:type="spellStart"/>
      <w:r w:rsidRPr="00144124">
        <w:rPr>
          <w:rFonts w:ascii="Arial" w:hAnsi="Arial" w:cs="Arial"/>
        </w:rPr>
        <w:t>Anytown</w:t>
      </w:r>
      <w:proofErr w:type="spellEnd"/>
      <w:r w:rsidRPr="00144124">
        <w:rPr>
          <w:rFonts w:ascii="Arial" w:hAnsi="Arial" w:cs="Arial"/>
        </w:rPr>
        <w:t>&gt;</w:t>
      </w:r>
      <w:r w:rsidR="001F37A0" w:rsidRPr="00144124">
        <w:rPr>
          <w:rFonts w:ascii="Arial" w:hAnsi="Arial" w:cs="Arial"/>
        </w:rPr>
        <w:t xml:space="preserve">’s Communities That Care effort. It will describe the changes we want for our community, the programs, policies and practices that will be implemented to address the community’s identified priority risk factors, and the outcomes that will measure progress toward our community’s vision. </w:t>
      </w:r>
    </w:p>
    <w:p w:rsidR="001F37A0" w:rsidRPr="00144124" w:rsidRDefault="001F37A0" w:rsidP="004D14AA">
      <w:pPr>
        <w:pStyle w:val="CTC-Body"/>
        <w:spacing w:line="276" w:lineRule="auto"/>
        <w:rPr>
          <w:rFonts w:ascii="Arial" w:hAnsi="Arial" w:cs="Arial"/>
        </w:rPr>
      </w:pPr>
    </w:p>
    <w:p w:rsidR="001F37A0" w:rsidRPr="00144124" w:rsidRDefault="009A6A6A" w:rsidP="004D14AA">
      <w:pPr>
        <w:pStyle w:val="CTC-Body"/>
        <w:spacing w:line="276" w:lineRule="auto"/>
        <w:rPr>
          <w:rFonts w:ascii="Arial" w:hAnsi="Arial" w:cs="Arial"/>
        </w:rPr>
      </w:pPr>
      <w:r w:rsidRPr="00144124">
        <w:rPr>
          <w:rFonts w:ascii="Arial" w:hAnsi="Arial" w:cs="Arial"/>
        </w:rPr>
        <w:t>&lt;</w:t>
      </w:r>
      <w:proofErr w:type="spellStart"/>
      <w:r w:rsidRPr="00144124">
        <w:rPr>
          <w:rFonts w:ascii="Arial" w:hAnsi="Arial" w:cs="Arial"/>
        </w:rPr>
        <w:t>Anytown</w:t>
      </w:r>
      <w:proofErr w:type="spellEnd"/>
      <w:r w:rsidRPr="00144124">
        <w:rPr>
          <w:rFonts w:ascii="Arial" w:hAnsi="Arial" w:cs="Arial"/>
        </w:rPr>
        <w:t>&gt;</w:t>
      </w:r>
      <w:r w:rsidR="001F37A0" w:rsidRPr="00144124">
        <w:rPr>
          <w:rFonts w:ascii="Arial" w:hAnsi="Arial" w:cs="Arial"/>
        </w:rPr>
        <w:t xml:space="preserve"> implemented the Communities That Care process to help achieve the community’s vision for a compassionate, accepting community where all people work together to create a safe and healthy environment for all.</w:t>
      </w:r>
    </w:p>
    <w:p w:rsidR="001F37A0" w:rsidRPr="00144124" w:rsidRDefault="001F37A0" w:rsidP="004D14AA">
      <w:pPr>
        <w:pStyle w:val="CTC-Body"/>
        <w:spacing w:line="276" w:lineRule="auto"/>
        <w:rPr>
          <w:rFonts w:ascii="Arial" w:hAnsi="Arial" w:cs="Arial"/>
        </w:rPr>
      </w:pPr>
    </w:p>
    <w:p w:rsidR="001F37A0" w:rsidRPr="00144124" w:rsidRDefault="001F37A0" w:rsidP="004D14AA">
      <w:pPr>
        <w:pStyle w:val="CTC-Header3"/>
        <w:spacing w:line="276" w:lineRule="auto"/>
        <w:rPr>
          <w:rFonts w:ascii="Arial" w:hAnsi="Arial" w:cs="Arial"/>
        </w:rPr>
      </w:pPr>
      <w:r w:rsidRPr="00144124">
        <w:rPr>
          <w:rFonts w:ascii="Arial" w:hAnsi="Arial" w:cs="Arial"/>
        </w:rPr>
        <w:t xml:space="preserve">Prevention science overview </w:t>
      </w:r>
    </w:p>
    <w:p w:rsidR="001F37A0" w:rsidRPr="00144124" w:rsidRDefault="001F37A0" w:rsidP="004D14AA">
      <w:pPr>
        <w:pStyle w:val="CTC-Body"/>
        <w:spacing w:line="276" w:lineRule="auto"/>
        <w:rPr>
          <w:rFonts w:ascii="Arial" w:hAnsi="Arial" w:cs="Arial"/>
        </w:rPr>
      </w:pPr>
      <w:r w:rsidRPr="00144124">
        <w:rPr>
          <w:rFonts w:ascii="Arial" w:hAnsi="Arial" w:cs="Arial"/>
        </w:rPr>
        <w:t xml:space="preserve">In the spring of &lt;Year&gt;,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began implementing the Communities That Care system. The Communities That Care system helps community </w:t>
      </w:r>
      <w:proofErr w:type="gramStart"/>
      <w:r w:rsidRPr="00144124">
        <w:rPr>
          <w:rFonts w:ascii="Arial" w:hAnsi="Arial" w:cs="Arial"/>
        </w:rPr>
        <w:t>members</w:t>
      </w:r>
      <w:proofErr w:type="gramEnd"/>
      <w:r w:rsidRPr="00144124">
        <w:rPr>
          <w:rFonts w:ascii="Arial" w:hAnsi="Arial" w:cs="Arial"/>
        </w:rPr>
        <w:t xml:space="preserve"> work together to efficiently and effectively promote positive youth development. The system was developed by Dr. J. David Hawkins and Dr. Richard F. Catalano of the Social Development Research Group at the University of Washington, Seattle. It is based on their research, which has identified risk factors that predict youth problem behaviors and protective factors that buffer children from risk and help them succeed in life. </w:t>
      </w:r>
    </w:p>
    <w:p w:rsidR="001F37A0" w:rsidRPr="00144124" w:rsidRDefault="001F37A0" w:rsidP="004D14AA">
      <w:pPr>
        <w:pStyle w:val="CTC-Body"/>
        <w:spacing w:line="276" w:lineRule="auto"/>
        <w:rPr>
          <w:rFonts w:ascii="Arial" w:hAnsi="Arial" w:cs="Arial"/>
        </w:rPr>
      </w:pPr>
    </w:p>
    <w:p w:rsidR="001F37A0" w:rsidRPr="00144124" w:rsidRDefault="001F37A0" w:rsidP="004D14AA">
      <w:pPr>
        <w:pStyle w:val="CTC-Header3"/>
        <w:spacing w:line="276" w:lineRule="auto"/>
        <w:rPr>
          <w:rFonts w:ascii="Arial" w:hAnsi="Arial" w:cs="Arial"/>
        </w:rPr>
      </w:pPr>
      <w:r w:rsidRPr="00144124">
        <w:rPr>
          <w:rFonts w:ascii="Arial" w:hAnsi="Arial" w:cs="Arial"/>
        </w:rPr>
        <w:t xml:space="preserve">Community involvement </w:t>
      </w:r>
    </w:p>
    <w:p w:rsidR="001F37A0" w:rsidRPr="00144124" w:rsidRDefault="001F37A0" w:rsidP="004D14AA">
      <w:pPr>
        <w:pStyle w:val="CTC-Body"/>
        <w:spacing w:line="276" w:lineRule="auto"/>
        <w:rPr>
          <w:rFonts w:ascii="Arial" w:hAnsi="Arial" w:cs="Arial"/>
        </w:rPr>
      </w:pPr>
      <w:r w:rsidRPr="00144124">
        <w:rPr>
          <w:rFonts w:ascii="Arial" w:hAnsi="Arial" w:cs="Arial"/>
        </w:rPr>
        <w:t xml:space="preserve">The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Community Board is comprised of community members from public and private institutions including local government, education, health, law enforcement, local business and private social services, and parents and youth. </w:t>
      </w:r>
    </w:p>
    <w:p w:rsidR="001F37A0" w:rsidRPr="00144124" w:rsidRDefault="001F37A0" w:rsidP="004D14AA">
      <w:pPr>
        <w:pStyle w:val="CTC-Body"/>
        <w:spacing w:line="276" w:lineRule="auto"/>
        <w:rPr>
          <w:rFonts w:ascii="Arial" w:hAnsi="Arial" w:cs="Arial"/>
        </w:rPr>
      </w:pPr>
    </w:p>
    <w:p w:rsidR="001F37A0" w:rsidRPr="00144124" w:rsidRDefault="001F37A0" w:rsidP="004D14AA">
      <w:pPr>
        <w:pStyle w:val="CTC-Body"/>
        <w:spacing w:line="276" w:lineRule="auto"/>
        <w:rPr>
          <w:rFonts w:ascii="Arial" w:hAnsi="Arial" w:cs="Arial"/>
        </w:rPr>
      </w:pPr>
      <w:r w:rsidRPr="00144124">
        <w:rPr>
          <w:rFonts w:ascii="Arial" w:hAnsi="Arial" w:cs="Arial"/>
        </w:rPr>
        <w:t xml:space="preserve">Key Leaders who have been involved in the Communities That Care process for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include the Mayor of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Director of Human Resources; the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Assistant Director of Prevention; the Director of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Hospital; the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Chief of Police; and the School Superintendent of the districts that serve youth in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w:t>
      </w:r>
    </w:p>
    <w:p w:rsidR="001F37A0" w:rsidRPr="00144124" w:rsidRDefault="001F37A0" w:rsidP="004D14AA">
      <w:pPr>
        <w:pStyle w:val="CTC-Body"/>
        <w:spacing w:line="276" w:lineRule="auto"/>
        <w:rPr>
          <w:rFonts w:ascii="Arial" w:hAnsi="Arial" w:cs="Arial"/>
        </w:rPr>
      </w:pPr>
    </w:p>
    <w:p w:rsidR="001F37A0" w:rsidRPr="00144124" w:rsidRDefault="001F37A0" w:rsidP="004D14AA">
      <w:pPr>
        <w:pStyle w:val="CTC-Body"/>
        <w:spacing w:line="276" w:lineRule="auto"/>
        <w:rPr>
          <w:rFonts w:ascii="Arial" w:hAnsi="Arial" w:cs="Arial"/>
        </w:rPr>
      </w:pPr>
      <w:r w:rsidRPr="00144124">
        <w:rPr>
          <w:rFonts w:ascii="Arial" w:hAnsi="Arial" w:cs="Arial"/>
        </w:rPr>
        <w:t xml:space="preserve">There have been several organizations that have helped with the development of the Communities That Care process in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The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Substance Control Coalition has donated resources for the programs that will be implemented; the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Hospital has provided the facilities for many of the Communities That Care training sessions; and the Keep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Clean partnership has taken an active role in the planning process. </w:t>
      </w:r>
    </w:p>
    <w:p w:rsidR="001F37A0" w:rsidRPr="00144124" w:rsidRDefault="001F37A0" w:rsidP="004D14AA">
      <w:pPr>
        <w:pStyle w:val="CTC-Body"/>
        <w:spacing w:line="276" w:lineRule="auto"/>
        <w:rPr>
          <w:rFonts w:ascii="Arial" w:hAnsi="Arial" w:cs="Arial"/>
        </w:rPr>
      </w:pPr>
    </w:p>
    <w:p w:rsidR="005771DE" w:rsidRPr="00144124" w:rsidRDefault="001F37A0" w:rsidP="004D14AA">
      <w:pPr>
        <w:pStyle w:val="CTC-Header3"/>
        <w:spacing w:line="276" w:lineRule="auto"/>
        <w:rPr>
          <w:rFonts w:ascii="Arial" w:hAnsi="Arial" w:cs="Arial"/>
        </w:rPr>
      </w:pPr>
      <w:r w:rsidRPr="00144124">
        <w:rPr>
          <w:rFonts w:ascii="Arial" w:hAnsi="Arial" w:cs="Arial"/>
        </w:rPr>
        <w:br w:type="page"/>
      </w:r>
    </w:p>
    <w:p w:rsidR="00144124" w:rsidRDefault="00144124" w:rsidP="004D14AA">
      <w:pPr>
        <w:pStyle w:val="CTC-Header3"/>
        <w:spacing w:line="276" w:lineRule="auto"/>
        <w:rPr>
          <w:rFonts w:ascii="Arial" w:hAnsi="Arial" w:cs="Arial"/>
        </w:rPr>
      </w:pPr>
    </w:p>
    <w:p w:rsidR="001F37A0" w:rsidRPr="00144124" w:rsidRDefault="001F37A0" w:rsidP="004D14AA">
      <w:pPr>
        <w:pStyle w:val="CTC-Header3"/>
        <w:spacing w:line="276" w:lineRule="auto"/>
        <w:rPr>
          <w:rFonts w:ascii="Arial" w:hAnsi="Arial" w:cs="Arial"/>
        </w:rPr>
      </w:pPr>
      <w:r w:rsidRPr="00144124">
        <w:rPr>
          <w:rFonts w:ascii="Arial" w:hAnsi="Arial" w:cs="Arial"/>
        </w:rPr>
        <w:t xml:space="preserve">The community plan </w:t>
      </w:r>
    </w:p>
    <w:p w:rsidR="001F37A0" w:rsidRPr="00144124" w:rsidRDefault="001F37A0" w:rsidP="004D14AA">
      <w:pPr>
        <w:pStyle w:val="CTC-Body"/>
        <w:spacing w:line="276" w:lineRule="auto"/>
        <w:rPr>
          <w:rFonts w:ascii="Arial" w:hAnsi="Arial" w:cs="Arial"/>
        </w:rPr>
      </w:pPr>
      <w:r w:rsidRPr="00144124">
        <w:rPr>
          <w:rFonts w:ascii="Arial" w:hAnsi="Arial" w:cs="Arial"/>
        </w:rPr>
        <w:t xml:space="preserve">A key goal of the Communities That Care process is to develop a Community Action Plan that builds on the data-based assessment of a community’s priorities, strengths and resources. This plan focuses on priority risk factors and draws on community resources and strengths. It also addresses resource gaps, issues and barriers by recommending new tested, effective programs or systems-change strategies. </w:t>
      </w:r>
    </w:p>
    <w:p w:rsidR="001F37A0" w:rsidRPr="00144124" w:rsidRDefault="001F37A0" w:rsidP="004D14AA">
      <w:pPr>
        <w:pStyle w:val="CTC-Body"/>
        <w:spacing w:line="276" w:lineRule="auto"/>
        <w:rPr>
          <w:rFonts w:ascii="Arial" w:hAnsi="Arial" w:cs="Arial"/>
        </w:rPr>
      </w:pPr>
    </w:p>
    <w:p w:rsidR="001F37A0" w:rsidRPr="00144124" w:rsidRDefault="001F37A0" w:rsidP="004D14AA">
      <w:pPr>
        <w:pStyle w:val="CTC-Body"/>
        <w:spacing w:line="276" w:lineRule="auto"/>
        <w:rPr>
          <w:rFonts w:ascii="Arial" w:hAnsi="Arial" w:cs="Arial"/>
        </w:rPr>
      </w:pPr>
      <w:r w:rsidRPr="00144124">
        <w:rPr>
          <w:rFonts w:ascii="Arial" w:hAnsi="Arial" w:cs="Arial"/>
        </w:rPr>
        <w:t xml:space="preserve">The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plan accomplishes this goal by identifying specific desired outcomes for each selected program, policy or practice; for the priority risk and protective factors on which the plan is focused; and for adolescent health &amp; behavior problems. It describes how each selected program, policy and practice will work to bring about desired changes in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’s youth and presents preliminary recommendations for how these programs will be implemented in the community. Finally, it discusses systems-change strategies that will help with implementation. </w:t>
      </w:r>
    </w:p>
    <w:p w:rsidR="001F37A0" w:rsidRPr="00144124" w:rsidRDefault="001F37A0" w:rsidP="004D14AA">
      <w:pPr>
        <w:pStyle w:val="CTC-Body"/>
        <w:spacing w:line="276" w:lineRule="auto"/>
        <w:rPr>
          <w:rFonts w:ascii="Arial" w:hAnsi="Arial" w:cs="Arial"/>
        </w:rPr>
      </w:pPr>
    </w:p>
    <w:p w:rsidR="001F37A0" w:rsidRPr="00144124" w:rsidRDefault="001F37A0" w:rsidP="004D14AA">
      <w:pPr>
        <w:pStyle w:val="CTC-Header3"/>
        <w:spacing w:line="276" w:lineRule="auto"/>
        <w:rPr>
          <w:rFonts w:ascii="Arial" w:hAnsi="Arial" w:cs="Arial"/>
        </w:rPr>
      </w:pPr>
      <w:r w:rsidRPr="00144124">
        <w:rPr>
          <w:rFonts w:ascii="Arial" w:hAnsi="Arial" w:cs="Arial"/>
        </w:rPr>
        <w:t xml:space="preserve">How the information was collected and drafted </w:t>
      </w:r>
    </w:p>
    <w:p w:rsidR="001F37A0" w:rsidRPr="00144124" w:rsidRDefault="009A6A6A" w:rsidP="004D14AA">
      <w:pPr>
        <w:pStyle w:val="CTC-Body"/>
        <w:spacing w:line="276" w:lineRule="auto"/>
        <w:rPr>
          <w:rFonts w:ascii="Arial" w:hAnsi="Arial" w:cs="Arial"/>
        </w:rPr>
      </w:pPr>
      <w:r w:rsidRPr="00144124">
        <w:rPr>
          <w:rFonts w:ascii="Arial" w:hAnsi="Arial" w:cs="Arial"/>
        </w:rPr>
        <w:t>&lt;</w:t>
      </w:r>
      <w:proofErr w:type="spellStart"/>
      <w:r w:rsidRPr="00144124">
        <w:rPr>
          <w:rFonts w:ascii="Arial" w:hAnsi="Arial" w:cs="Arial"/>
        </w:rPr>
        <w:t>Anytown</w:t>
      </w:r>
      <w:proofErr w:type="spellEnd"/>
      <w:r w:rsidRPr="00144124">
        <w:rPr>
          <w:rFonts w:ascii="Arial" w:hAnsi="Arial" w:cs="Arial"/>
        </w:rPr>
        <w:t>&gt;</w:t>
      </w:r>
      <w:r w:rsidR="001F37A0" w:rsidRPr="00144124">
        <w:rPr>
          <w:rFonts w:ascii="Arial" w:hAnsi="Arial" w:cs="Arial"/>
        </w:rPr>
        <w:t xml:space="preserve"> developed its outcome-focused plan after the Risk- and Protective-Factor Assessment workgroup identified three risk factors as priorities for community planning: friends who engage in the problem behavior, low commitment to school, and family conflict. </w:t>
      </w:r>
    </w:p>
    <w:p w:rsidR="001F37A0" w:rsidRPr="00144124" w:rsidRDefault="001F37A0" w:rsidP="004D14AA">
      <w:pPr>
        <w:pStyle w:val="CTC-Body"/>
        <w:spacing w:line="276" w:lineRule="auto"/>
        <w:rPr>
          <w:rFonts w:ascii="Arial" w:hAnsi="Arial" w:cs="Arial"/>
        </w:rPr>
      </w:pPr>
    </w:p>
    <w:p w:rsidR="001F37A0" w:rsidRPr="00144124" w:rsidRDefault="009A6A6A" w:rsidP="004D14AA">
      <w:pPr>
        <w:pStyle w:val="CTC-Body"/>
        <w:spacing w:line="276" w:lineRule="auto"/>
        <w:rPr>
          <w:rFonts w:ascii="Arial" w:hAnsi="Arial" w:cs="Arial"/>
        </w:rPr>
      </w:pPr>
      <w:r w:rsidRPr="00144124">
        <w:rPr>
          <w:rFonts w:ascii="Arial" w:hAnsi="Arial" w:cs="Arial"/>
        </w:rPr>
        <w:t>&lt;</w:t>
      </w:r>
      <w:proofErr w:type="spellStart"/>
      <w:r w:rsidRPr="00144124">
        <w:rPr>
          <w:rFonts w:ascii="Arial" w:hAnsi="Arial" w:cs="Arial"/>
        </w:rPr>
        <w:t>Anytown</w:t>
      </w:r>
      <w:proofErr w:type="spellEnd"/>
      <w:r w:rsidRPr="00144124">
        <w:rPr>
          <w:rFonts w:ascii="Arial" w:hAnsi="Arial" w:cs="Arial"/>
        </w:rPr>
        <w:t>&gt;</w:t>
      </w:r>
      <w:r w:rsidR="001F37A0" w:rsidRPr="00144124">
        <w:rPr>
          <w:rFonts w:ascii="Arial" w:hAnsi="Arial" w:cs="Arial"/>
        </w:rPr>
        <w:t xml:space="preserve"> first drafted community-level outcomes, which consist of behavior and risk- and protective-factor outcomes. Community Board members drafted these outcomes at the Community Planning Workshops in &lt;Month&gt; &lt;Year&gt;. Program selection also took place at these workshops, with the </w:t>
      </w:r>
      <w:r w:rsidRPr="00144124">
        <w:rPr>
          <w:rFonts w:ascii="Arial" w:hAnsi="Arial" w:cs="Arial"/>
        </w:rPr>
        <w:t>&lt;</w:t>
      </w:r>
      <w:proofErr w:type="spellStart"/>
      <w:r w:rsidRPr="00144124">
        <w:rPr>
          <w:rFonts w:ascii="Arial" w:hAnsi="Arial" w:cs="Arial"/>
        </w:rPr>
        <w:t>Anytown</w:t>
      </w:r>
      <w:proofErr w:type="spellEnd"/>
      <w:r w:rsidRPr="00144124">
        <w:rPr>
          <w:rFonts w:ascii="Arial" w:hAnsi="Arial" w:cs="Arial"/>
        </w:rPr>
        <w:t>&gt;</w:t>
      </w:r>
      <w:r w:rsidR="001F37A0" w:rsidRPr="00144124">
        <w:rPr>
          <w:rFonts w:ascii="Arial" w:hAnsi="Arial" w:cs="Arial"/>
        </w:rPr>
        <w:t xml:space="preserve"> Community Board members selecting &lt;four&gt; programs to address the identified priority risk and protective factors. </w:t>
      </w:r>
    </w:p>
    <w:p w:rsidR="001F37A0" w:rsidRPr="00144124" w:rsidRDefault="001F37A0" w:rsidP="004D14AA">
      <w:pPr>
        <w:pStyle w:val="CTC-Body"/>
        <w:spacing w:line="276" w:lineRule="auto"/>
        <w:rPr>
          <w:rFonts w:ascii="Arial" w:hAnsi="Arial" w:cs="Arial"/>
        </w:rPr>
      </w:pPr>
    </w:p>
    <w:p w:rsidR="001F37A0" w:rsidRPr="00144124" w:rsidRDefault="001F37A0" w:rsidP="004D14AA">
      <w:pPr>
        <w:pStyle w:val="CTC-Body"/>
        <w:spacing w:line="276" w:lineRule="auto"/>
        <w:rPr>
          <w:rFonts w:ascii="Arial" w:hAnsi="Arial" w:cs="Arial"/>
        </w:rPr>
      </w:pPr>
      <w:r w:rsidRPr="00144124">
        <w:rPr>
          <w:rFonts w:ascii="Arial" w:hAnsi="Arial" w:cs="Arial"/>
        </w:rPr>
        <w:t>Work was next focused on drafting program-level outcomes, which consist of implementation goals and participant outcomes. Implementation goals describe how the programs will be delivered in order to match the program design; participant outcomes describe the desired changes in knowledge, attitudes, skills or behaviors that the program will produce for participants. Community Board members drafted participant outcomes and implementation goals at the Community Planning Workshops in &lt;Month&gt; &lt;Year&gt;.</w:t>
      </w:r>
    </w:p>
    <w:p w:rsidR="001F37A0" w:rsidRPr="00144124" w:rsidRDefault="001F37A0" w:rsidP="004D14AA">
      <w:pPr>
        <w:pStyle w:val="CTC-Body"/>
        <w:spacing w:line="276" w:lineRule="auto"/>
        <w:rPr>
          <w:rFonts w:ascii="Arial" w:hAnsi="Arial" w:cs="Arial"/>
        </w:rPr>
      </w:pPr>
    </w:p>
    <w:p w:rsidR="001F37A0" w:rsidRPr="00144124" w:rsidRDefault="009A6A6A" w:rsidP="004D14AA">
      <w:pPr>
        <w:pStyle w:val="CTC-Body"/>
        <w:spacing w:line="276" w:lineRule="auto"/>
        <w:rPr>
          <w:rFonts w:ascii="Arial" w:hAnsi="Arial" w:cs="Arial"/>
        </w:rPr>
      </w:pPr>
      <w:r w:rsidRPr="00144124">
        <w:rPr>
          <w:rFonts w:ascii="Arial" w:hAnsi="Arial" w:cs="Arial"/>
        </w:rPr>
        <w:t>&lt;</w:t>
      </w:r>
      <w:proofErr w:type="spellStart"/>
      <w:r w:rsidRPr="00144124">
        <w:rPr>
          <w:rFonts w:ascii="Arial" w:hAnsi="Arial" w:cs="Arial"/>
        </w:rPr>
        <w:t>Anytown</w:t>
      </w:r>
      <w:proofErr w:type="spellEnd"/>
      <w:r w:rsidRPr="00144124">
        <w:rPr>
          <w:rFonts w:ascii="Arial" w:hAnsi="Arial" w:cs="Arial"/>
        </w:rPr>
        <w:t>&gt;</w:t>
      </w:r>
      <w:r w:rsidR="001F37A0" w:rsidRPr="00144124">
        <w:rPr>
          <w:rFonts w:ascii="Arial" w:hAnsi="Arial" w:cs="Arial"/>
        </w:rPr>
        <w:t xml:space="preserve"> discussed systems-change strategies at the Systems Change Workshop and two follow up meetings in &lt;Month&gt; &lt;Year&gt;. Preliminary systems-change strategies were discussed &amp; selected in the Systems Change Workshop, with follow up by the Resources and Assessment Evaluation workgroup, various community resource agencies and law enforcement officials. The systems-change strategies were selected to address the findings of the assessment completed by the Resources and Assessment Evaluation workgroup in &lt;Month&gt; &lt;Year&gt;.</w:t>
      </w:r>
    </w:p>
    <w:p w:rsidR="001F37A0" w:rsidRPr="00144124" w:rsidRDefault="001F37A0" w:rsidP="004D14AA">
      <w:pPr>
        <w:pStyle w:val="CTC-Body"/>
        <w:spacing w:line="276" w:lineRule="auto"/>
        <w:rPr>
          <w:rFonts w:ascii="Arial" w:hAnsi="Arial" w:cs="Arial"/>
        </w:rPr>
      </w:pPr>
    </w:p>
    <w:p w:rsidR="001F37A0" w:rsidRPr="00144124" w:rsidRDefault="001F37A0" w:rsidP="004D14AA">
      <w:pPr>
        <w:pStyle w:val="CTC-Body"/>
        <w:spacing w:line="276" w:lineRule="auto"/>
        <w:rPr>
          <w:rFonts w:ascii="Arial" w:hAnsi="Arial" w:cs="Arial"/>
        </w:rPr>
      </w:pPr>
      <w:r w:rsidRPr="00144124">
        <w:rPr>
          <w:rFonts w:ascii="Arial" w:hAnsi="Arial" w:cs="Arial"/>
        </w:rPr>
        <w:t>Various members of the Community Board drafted the plan in &lt;Month&gt; &lt;Year&gt;, presenting their finished work in &lt;Month&gt; &lt;Year&gt;.</w:t>
      </w:r>
    </w:p>
    <w:p w:rsidR="001F37A0" w:rsidRPr="00144124" w:rsidRDefault="001F37A0" w:rsidP="004D14AA">
      <w:pPr>
        <w:pStyle w:val="CTC-Body"/>
        <w:spacing w:line="276" w:lineRule="auto"/>
        <w:rPr>
          <w:rFonts w:ascii="Arial" w:hAnsi="Arial" w:cs="Arial"/>
        </w:rPr>
      </w:pPr>
    </w:p>
    <w:p w:rsidR="00144124" w:rsidRDefault="00144124" w:rsidP="004D14AA">
      <w:pPr>
        <w:pStyle w:val="CTC-Header3"/>
        <w:spacing w:line="276" w:lineRule="auto"/>
        <w:rPr>
          <w:rFonts w:ascii="Arial" w:hAnsi="Arial" w:cs="Arial"/>
        </w:rPr>
      </w:pPr>
    </w:p>
    <w:p w:rsidR="001F37A0" w:rsidRPr="00144124" w:rsidRDefault="001F37A0" w:rsidP="004D14AA">
      <w:pPr>
        <w:pStyle w:val="CTC-Header3"/>
        <w:spacing w:line="276" w:lineRule="auto"/>
        <w:rPr>
          <w:rFonts w:ascii="Arial" w:hAnsi="Arial" w:cs="Arial"/>
        </w:rPr>
      </w:pPr>
      <w:r w:rsidRPr="00144124">
        <w:rPr>
          <w:rFonts w:ascii="Arial" w:hAnsi="Arial" w:cs="Arial"/>
        </w:rPr>
        <w:t xml:space="preserve">How to use the plan </w:t>
      </w:r>
    </w:p>
    <w:p w:rsidR="001F37A0" w:rsidRPr="00144124" w:rsidRDefault="001F37A0" w:rsidP="004D14AA">
      <w:pPr>
        <w:pStyle w:val="CTC-Body"/>
        <w:spacing w:line="276" w:lineRule="auto"/>
        <w:rPr>
          <w:rFonts w:ascii="Arial" w:hAnsi="Arial" w:cs="Arial"/>
        </w:rPr>
      </w:pPr>
      <w:r w:rsidRPr="00144124">
        <w:rPr>
          <w:rFonts w:ascii="Arial" w:hAnsi="Arial" w:cs="Arial"/>
        </w:rPr>
        <w:t>The Community Action Plan is intended to help guide participants at the Implementation Planning Workshop, the Evaluation Planning Workshop and the Funding Workshop to develop implementation, evaluation and budgeting plans for the selected programs, policies and practices. Participants developing these plans should use this plan to develop:</w:t>
      </w:r>
      <w:r w:rsidR="006635DC" w:rsidRPr="00144124">
        <w:rPr>
          <w:rFonts w:ascii="Arial" w:hAnsi="Arial" w:cs="Arial"/>
        </w:rPr>
        <w:t xml:space="preserve"> </w:t>
      </w:r>
    </w:p>
    <w:p w:rsidR="001F37A0" w:rsidRPr="00144124" w:rsidRDefault="001F37A0" w:rsidP="004D14AA">
      <w:pPr>
        <w:pStyle w:val="CTC-Body"/>
        <w:numPr>
          <w:ilvl w:val="0"/>
          <w:numId w:val="24"/>
        </w:numPr>
        <w:spacing w:line="276" w:lineRule="auto"/>
        <w:rPr>
          <w:rFonts w:ascii="Arial" w:hAnsi="Arial" w:cs="Arial"/>
        </w:rPr>
      </w:pPr>
      <w:r w:rsidRPr="00144124">
        <w:rPr>
          <w:rFonts w:ascii="Arial" w:hAnsi="Arial" w:cs="Arial"/>
        </w:rPr>
        <w:t xml:space="preserve">funding strategies by tying funding plans to outcomes and reevaluating funding priorities as outcomes are monitored </w:t>
      </w:r>
    </w:p>
    <w:p w:rsidR="001F37A0" w:rsidRPr="00144124" w:rsidRDefault="001F37A0" w:rsidP="004D14AA">
      <w:pPr>
        <w:pStyle w:val="CTC-Body"/>
        <w:numPr>
          <w:ilvl w:val="0"/>
          <w:numId w:val="24"/>
        </w:numPr>
        <w:spacing w:line="276" w:lineRule="auto"/>
        <w:rPr>
          <w:rFonts w:ascii="Arial" w:hAnsi="Arial" w:cs="Arial"/>
        </w:rPr>
      </w:pPr>
      <w:r w:rsidRPr="00144124">
        <w:rPr>
          <w:rFonts w:ascii="Arial" w:hAnsi="Arial" w:cs="Arial"/>
        </w:rPr>
        <w:t xml:space="preserve">implementation plans for the programs identified in the plan </w:t>
      </w:r>
    </w:p>
    <w:p w:rsidR="001F37A0" w:rsidRPr="00144124" w:rsidRDefault="001F37A0" w:rsidP="004D14AA">
      <w:pPr>
        <w:pStyle w:val="CTC-Body"/>
        <w:numPr>
          <w:ilvl w:val="0"/>
          <w:numId w:val="24"/>
        </w:numPr>
        <w:spacing w:line="276" w:lineRule="auto"/>
        <w:rPr>
          <w:rFonts w:ascii="Arial" w:hAnsi="Arial" w:cs="Arial"/>
        </w:rPr>
      </w:pPr>
      <w:proofErr w:type="gramStart"/>
      <w:r w:rsidRPr="00144124">
        <w:rPr>
          <w:rFonts w:ascii="Arial" w:hAnsi="Arial" w:cs="Arial"/>
        </w:rPr>
        <w:t>evaluation</w:t>
      </w:r>
      <w:proofErr w:type="gramEnd"/>
      <w:r w:rsidRPr="00144124">
        <w:rPr>
          <w:rFonts w:ascii="Arial" w:hAnsi="Arial" w:cs="Arial"/>
        </w:rPr>
        <w:t xml:space="preserve"> plans for programs by first monitoring the short-term program-level outcomes and then longer-term community-level outcomes. </w:t>
      </w:r>
    </w:p>
    <w:p w:rsidR="00947BB4" w:rsidRPr="00144124" w:rsidRDefault="00947BB4" w:rsidP="004D14AA">
      <w:pPr>
        <w:pStyle w:val="CTC-Body"/>
        <w:spacing w:line="276" w:lineRule="auto"/>
        <w:rPr>
          <w:rFonts w:ascii="Arial" w:hAnsi="Arial" w:cs="Arial"/>
        </w:rPr>
      </w:pPr>
    </w:p>
    <w:p w:rsidR="001F37A0" w:rsidRPr="00144124" w:rsidRDefault="001F37A0" w:rsidP="004D14AA">
      <w:pPr>
        <w:pStyle w:val="CTC-Header3"/>
        <w:spacing w:line="276" w:lineRule="auto"/>
        <w:rPr>
          <w:rFonts w:ascii="Arial" w:hAnsi="Arial" w:cs="Arial"/>
        </w:rPr>
      </w:pPr>
      <w:r w:rsidRPr="00144124">
        <w:rPr>
          <w:rFonts w:ascii="Arial" w:hAnsi="Arial" w:cs="Arial"/>
        </w:rPr>
        <w:t xml:space="preserve">Data collection efforts </w:t>
      </w:r>
    </w:p>
    <w:p w:rsidR="001F37A0" w:rsidRPr="00144124" w:rsidRDefault="001F37A0" w:rsidP="004D14AA">
      <w:pPr>
        <w:pStyle w:val="CTC-Body"/>
        <w:spacing w:line="276" w:lineRule="auto"/>
        <w:rPr>
          <w:rFonts w:ascii="Arial" w:hAnsi="Arial" w:cs="Arial"/>
        </w:rPr>
      </w:pPr>
      <w:r w:rsidRPr="00144124">
        <w:rPr>
          <w:rFonts w:ascii="Arial" w:hAnsi="Arial" w:cs="Arial"/>
        </w:rPr>
        <w:t xml:space="preserve">The Risk- and Protective-Factor Assessment workgroup collected and analyzed data on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Then, with input from key leaders and the community, they identified priority risk factors to address, as well as community strengths to build on. The Community Assessment Report details the results of this work. </w:t>
      </w:r>
    </w:p>
    <w:p w:rsidR="001F37A0" w:rsidRPr="00144124" w:rsidRDefault="001F37A0" w:rsidP="004D14AA">
      <w:pPr>
        <w:pStyle w:val="CTC-Body"/>
        <w:spacing w:line="276" w:lineRule="auto"/>
        <w:rPr>
          <w:rFonts w:ascii="Arial" w:hAnsi="Arial" w:cs="Arial"/>
        </w:rPr>
      </w:pPr>
    </w:p>
    <w:p w:rsidR="001F37A0" w:rsidRPr="00144124" w:rsidRDefault="001F37A0" w:rsidP="004D14AA">
      <w:pPr>
        <w:pStyle w:val="CTC-Body"/>
        <w:spacing w:line="276" w:lineRule="auto"/>
        <w:rPr>
          <w:rFonts w:ascii="Arial" w:hAnsi="Arial" w:cs="Arial"/>
        </w:rPr>
      </w:pPr>
      <w:r w:rsidRPr="00144124">
        <w:rPr>
          <w:rFonts w:ascii="Arial" w:hAnsi="Arial" w:cs="Arial"/>
        </w:rPr>
        <w:t xml:space="preserve">The assessment was completed using the Communities That Care Youth Survey and existing public data sources. The Communities That Care Youth Survey was administered to students in grades 6-12 in all schools in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in &lt;Month&gt; of &lt;Year&gt;. To get the most complete picture of our community, the Risk- and Protective-Factor Assessment workgroup also collected data from public records to measure risk factors and problem behaviors not covered by the survey. </w:t>
      </w:r>
    </w:p>
    <w:p w:rsidR="001F37A0" w:rsidRPr="00144124" w:rsidRDefault="001F37A0" w:rsidP="004D14AA">
      <w:pPr>
        <w:pStyle w:val="CTC-Body"/>
        <w:spacing w:line="276" w:lineRule="auto"/>
        <w:rPr>
          <w:rFonts w:ascii="Arial" w:hAnsi="Arial" w:cs="Arial"/>
        </w:rPr>
      </w:pPr>
    </w:p>
    <w:p w:rsidR="001F37A0" w:rsidRPr="00144124" w:rsidRDefault="001F37A0" w:rsidP="004D14AA">
      <w:pPr>
        <w:pStyle w:val="CTC-Header3"/>
        <w:spacing w:line="276" w:lineRule="auto"/>
        <w:rPr>
          <w:rFonts w:ascii="Arial" w:hAnsi="Arial" w:cs="Arial"/>
        </w:rPr>
      </w:pPr>
      <w:r w:rsidRPr="00144124">
        <w:rPr>
          <w:rFonts w:ascii="Arial" w:hAnsi="Arial" w:cs="Arial"/>
        </w:rPr>
        <w:t xml:space="preserve">Prioritization process </w:t>
      </w:r>
    </w:p>
    <w:p w:rsidR="001F37A0" w:rsidRPr="00144124" w:rsidRDefault="001F37A0" w:rsidP="004D14AA">
      <w:pPr>
        <w:pStyle w:val="CTC-Body"/>
        <w:spacing w:line="276" w:lineRule="auto"/>
        <w:rPr>
          <w:rFonts w:ascii="Arial" w:hAnsi="Arial" w:cs="Arial"/>
        </w:rPr>
      </w:pPr>
      <w:r w:rsidRPr="00144124">
        <w:rPr>
          <w:rFonts w:ascii="Arial" w:hAnsi="Arial" w:cs="Arial"/>
        </w:rPr>
        <w:t xml:space="preserve">Based on the analysis of the data and input from the community, the following risk factors were identified as priorities for community attention: </w:t>
      </w:r>
    </w:p>
    <w:p w:rsidR="001F37A0" w:rsidRPr="00144124" w:rsidRDefault="001F37A0" w:rsidP="004D14AA">
      <w:pPr>
        <w:pStyle w:val="CTC-Body"/>
        <w:numPr>
          <w:ilvl w:val="0"/>
          <w:numId w:val="25"/>
        </w:numPr>
        <w:spacing w:line="276" w:lineRule="auto"/>
        <w:rPr>
          <w:rFonts w:ascii="Arial" w:hAnsi="Arial" w:cs="Arial"/>
        </w:rPr>
      </w:pPr>
      <w:r w:rsidRPr="00144124">
        <w:rPr>
          <w:rFonts w:ascii="Arial" w:hAnsi="Arial" w:cs="Arial"/>
        </w:rPr>
        <w:t xml:space="preserve">Friends Who Engage in the Problem Behavior </w:t>
      </w:r>
    </w:p>
    <w:p w:rsidR="001F37A0" w:rsidRPr="00144124" w:rsidRDefault="001F37A0" w:rsidP="004D14AA">
      <w:pPr>
        <w:pStyle w:val="CTC-Body"/>
        <w:numPr>
          <w:ilvl w:val="0"/>
          <w:numId w:val="25"/>
        </w:numPr>
        <w:spacing w:line="276" w:lineRule="auto"/>
        <w:rPr>
          <w:rFonts w:ascii="Arial" w:hAnsi="Arial" w:cs="Arial"/>
        </w:rPr>
      </w:pPr>
      <w:r w:rsidRPr="00144124">
        <w:rPr>
          <w:rFonts w:ascii="Arial" w:hAnsi="Arial" w:cs="Arial"/>
        </w:rPr>
        <w:t xml:space="preserve">Low Commitment to School. </w:t>
      </w:r>
    </w:p>
    <w:p w:rsidR="001F37A0" w:rsidRPr="00144124" w:rsidRDefault="001F37A0" w:rsidP="004D14AA">
      <w:pPr>
        <w:pStyle w:val="CTC-Body"/>
        <w:numPr>
          <w:ilvl w:val="0"/>
          <w:numId w:val="25"/>
        </w:numPr>
        <w:spacing w:line="276" w:lineRule="auto"/>
        <w:rPr>
          <w:rFonts w:ascii="Arial" w:hAnsi="Arial" w:cs="Arial"/>
        </w:rPr>
      </w:pPr>
      <w:r w:rsidRPr="00144124">
        <w:rPr>
          <w:rFonts w:ascii="Arial" w:hAnsi="Arial" w:cs="Arial"/>
        </w:rPr>
        <w:t>Family Conflict</w:t>
      </w:r>
    </w:p>
    <w:p w:rsidR="001F37A0" w:rsidRPr="00144124" w:rsidRDefault="001F37A0" w:rsidP="004D14AA">
      <w:pPr>
        <w:pStyle w:val="CTC-Body"/>
        <w:spacing w:line="276" w:lineRule="auto"/>
        <w:rPr>
          <w:rFonts w:ascii="Arial" w:hAnsi="Arial" w:cs="Arial"/>
        </w:rPr>
      </w:pPr>
    </w:p>
    <w:p w:rsidR="001F37A0" w:rsidRPr="00144124" w:rsidRDefault="001F37A0" w:rsidP="004D14AA">
      <w:pPr>
        <w:pStyle w:val="CTC-Body"/>
        <w:spacing w:line="276" w:lineRule="auto"/>
        <w:rPr>
          <w:rFonts w:ascii="Arial" w:hAnsi="Arial" w:cs="Arial"/>
        </w:rPr>
      </w:pPr>
      <w:r w:rsidRPr="00144124">
        <w:rPr>
          <w:rFonts w:ascii="Arial" w:hAnsi="Arial" w:cs="Arial"/>
        </w:rPr>
        <w:t xml:space="preserve">These risk factors were selected as priorities for prevention action primarily because data indicated that they are significantly elevated throughout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w:t>
      </w:r>
    </w:p>
    <w:p w:rsidR="001F37A0" w:rsidRPr="00144124" w:rsidRDefault="001F37A0" w:rsidP="004D14AA">
      <w:pPr>
        <w:pStyle w:val="CTC-Body"/>
        <w:spacing w:line="276" w:lineRule="auto"/>
        <w:rPr>
          <w:rFonts w:ascii="Arial" w:hAnsi="Arial" w:cs="Arial"/>
        </w:rPr>
      </w:pPr>
    </w:p>
    <w:p w:rsidR="001F37A0" w:rsidRPr="00144124" w:rsidRDefault="001F37A0" w:rsidP="004D14AA">
      <w:pPr>
        <w:pStyle w:val="CTC-Body"/>
        <w:spacing w:line="276" w:lineRule="auto"/>
        <w:rPr>
          <w:rFonts w:ascii="Arial" w:hAnsi="Arial" w:cs="Arial"/>
        </w:rPr>
      </w:pPr>
      <w:r w:rsidRPr="00144124">
        <w:rPr>
          <w:rFonts w:ascii="Arial" w:hAnsi="Arial" w:cs="Arial"/>
        </w:rPr>
        <w:t>The Community Board further decided to focus prevention efforts to impact youth in the late elementary and middle school age range.</w:t>
      </w:r>
      <w:r w:rsidR="006635DC" w:rsidRPr="00144124">
        <w:rPr>
          <w:rFonts w:ascii="Arial" w:hAnsi="Arial" w:cs="Arial"/>
        </w:rPr>
        <w:t xml:space="preserve"> </w:t>
      </w:r>
      <w:r w:rsidRPr="00144124">
        <w:rPr>
          <w:rFonts w:ascii="Arial" w:hAnsi="Arial" w:cs="Arial"/>
        </w:rPr>
        <w:t>They determined that the transition from late childhood to adolescence provides multiple challenges to our youth, and at the same time is a time when effective prevention can make a huge difference in the quality of these youths’ lives.</w:t>
      </w:r>
      <w:r w:rsidR="006635DC" w:rsidRPr="00144124">
        <w:rPr>
          <w:rFonts w:ascii="Arial" w:hAnsi="Arial" w:cs="Arial"/>
        </w:rPr>
        <w:t xml:space="preserve"> </w:t>
      </w:r>
      <w:r w:rsidRPr="00144124">
        <w:rPr>
          <w:rFonts w:ascii="Arial" w:hAnsi="Arial" w:cs="Arial"/>
        </w:rPr>
        <w:t>Additionally, the data show a steep increase in youth health &amp; behavior problems from 6</w:t>
      </w:r>
      <w:r w:rsidRPr="00144124">
        <w:rPr>
          <w:rFonts w:ascii="Arial" w:hAnsi="Arial" w:cs="Arial"/>
          <w:vertAlign w:val="superscript"/>
        </w:rPr>
        <w:t>th</w:t>
      </w:r>
      <w:r w:rsidRPr="00144124">
        <w:rPr>
          <w:rFonts w:ascii="Arial" w:hAnsi="Arial" w:cs="Arial"/>
        </w:rPr>
        <w:t xml:space="preserve"> to 10</w:t>
      </w:r>
      <w:r w:rsidRPr="00144124">
        <w:rPr>
          <w:rFonts w:ascii="Arial" w:hAnsi="Arial" w:cs="Arial"/>
          <w:vertAlign w:val="superscript"/>
        </w:rPr>
        <w:t>th</w:t>
      </w:r>
      <w:r w:rsidRPr="00144124">
        <w:rPr>
          <w:rFonts w:ascii="Arial" w:hAnsi="Arial" w:cs="Arial"/>
        </w:rPr>
        <w:t xml:space="preserve"> grade and the Community Board is determined to reduce that increase.</w:t>
      </w:r>
    </w:p>
    <w:p w:rsidR="001F37A0" w:rsidRPr="00144124" w:rsidRDefault="001F37A0" w:rsidP="004D14AA">
      <w:pPr>
        <w:pStyle w:val="CTC-Body"/>
        <w:spacing w:line="276" w:lineRule="auto"/>
        <w:rPr>
          <w:rFonts w:ascii="Arial" w:hAnsi="Arial" w:cs="Arial"/>
        </w:rPr>
      </w:pPr>
    </w:p>
    <w:p w:rsidR="00144124" w:rsidRDefault="00144124" w:rsidP="004D14AA">
      <w:pPr>
        <w:pStyle w:val="CTC-Header3"/>
        <w:spacing w:line="276" w:lineRule="auto"/>
        <w:rPr>
          <w:rFonts w:ascii="Arial" w:hAnsi="Arial" w:cs="Arial"/>
        </w:rPr>
      </w:pPr>
    </w:p>
    <w:p w:rsidR="00144124" w:rsidRDefault="00144124" w:rsidP="004D14AA">
      <w:pPr>
        <w:pStyle w:val="CTC-Header3"/>
        <w:spacing w:line="276" w:lineRule="auto"/>
        <w:rPr>
          <w:rFonts w:ascii="Arial" w:hAnsi="Arial" w:cs="Arial"/>
        </w:rPr>
      </w:pPr>
    </w:p>
    <w:p w:rsidR="001F37A0" w:rsidRPr="00144124" w:rsidRDefault="001F37A0" w:rsidP="004D14AA">
      <w:pPr>
        <w:pStyle w:val="CTC-Header3"/>
        <w:spacing w:line="276" w:lineRule="auto"/>
        <w:rPr>
          <w:rFonts w:ascii="Arial" w:hAnsi="Arial" w:cs="Arial"/>
        </w:rPr>
      </w:pPr>
      <w:r w:rsidRPr="00144124">
        <w:rPr>
          <w:rFonts w:ascii="Arial" w:hAnsi="Arial" w:cs="Arial"/>
        </w:rPr>
        <w:t xml:space="preserve">Existing resources </w:t>
      </w:r>
    </w:p>
    <w:p w:rsidR="001F37A0" w:rsidRPr="00144124" w:rsidRDefault="001F37A0" w:rsidP="004D14AA">
      <w:pPr>
        <w:pStyle w:val="CTC-Body"/>
        <w:spacing w:line="276" w:lineRule="auto"/>
        <w:rPr>
          <w:rFonts w:ascii="Arial" w:hAnsi="Arial" w:cs="Arial"/>
        </w:rPr>
      </w:pPr>
      <w:r w:rsidRPr="00144124">
        <w:rPr>
          <w:rFonts w:ascii="Arial" w:hAnsi="Arial" w:cs="Arial"/>
        </w:rPr>
        <w:t xml:space="preserve">Based on the assessment information, the Resources Assessment and Evaluation workgroup reported that: </w:t>
      </w:r>
    </w:p>
    <w:p w:rsidR="001F37A0" w:rsidRPr="00144124" w:rsidRDefault="001F37A0" w:rsidP="004D14AA">
      <w:pPr>
        <w:pStyle w:val="CTC-Body"/>
        <w:numPr>
          <w:ilvl w:val="0"/>
          <w:numId w:val="26"/>
        </w:numPr>
        <w:spacing w:line="276" w:lineRule="auto"/>
        <w:rPr>
          <w:rFonts w:ascii="Arial" w:hAnsi="Arial" w:cs="Arial"/>
        </w:rPr>
      </w:pPr>
      <w:r w:rsidRPr="00144124">
        <w:rPr>
          <w:rFonts w:ascii="Arial" w:hAnsi="Arial" w:cs="Arial"/>
        </w:rPr>
        <w:t xml:space="preserve">There are tested, effective resources in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working to address the priority risk factor low commitment to school. </w:t>
      </w:r>
    </w:p>
    <w:p w:rsidR="001F37A0" w:rsidRPr="00144124" w:rsidRDefault="001F37A0" w:rsidP="004D14AA">
      <w:pPr>
        <w:pStyle w:val="CTC-Body"/>
        <w:numPr>
          <w:ilvl w:val="0"/>
          <w:numId w:val="26"/>
        </w:numPr>
        <w:spacing w:line="276" w:lineRule="auto"/>
        <w:rPr>
          <w:rFonts w:ascii="Arial" w:hAnsi="Arial" w:cs="Arial"/>
        </w:rPr>
      </w:pPr>
      <w:r w:rsidRPr="00144124">
        <w:rPr>
          <w:rFonts w:ascii="Arial" w:hAnsi="Arial" w:cs="Arial"/>
        </w:rPr>
        <w:t xml:space="preserve">There are several resources in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that address the risk factor friends who engage in the problem behavior. </w:t>
      </w:r>
    </w:p>
    <w:p w:rsidR="00947BB4" w:rsidRPr="00144124" w:rsidRDefault="00947BB4" w:rsidP="004D14AA">
      <w:pPr>
        <w:pStyle w:val="CTC-Header3"/>
        <w:spacing w:line="276" w:lineRule="auto"/>
        <w:rPr>
          <w:rFonts w:ascii="Arial" w:hAnsi="Arial" w:cs="Arial"/>
        </w:rPr>
      </w:pPr>
    </w:p>
    <w:p w:rsidR="001F37A0" w:rsidRPr="00144124" w:rsidRDefault="001F37A0" w:rsidP="004D14AA">
      <w:pPr>
        <w:pStyle w:val="CTC-Header3"/>
        <w:spacing w:line="276" w:lineRule="auto"/>
        <w:rPr>
          <w:rFonts w:ascii="Arial" w:hAnsi="Arial" w:cs="Arial"/>
        </w:rPr>
      </w:pPr>
      <w:r w:rsidRPr="00144124">
        <w:rPr>
          <w:rFonts w:ascii="Arial" w:hAnsi="Arial" w:cs="Arial"/>
        </w:rPr>
        <w:t>Gaps, issues</w:t>
      </w:r>
      <w:r w:rsidR="00E61618" w:rsidRPr="00144124">
        <w:rPr>
          <w:rFonts w:ascii="Arial" w:hAnsi="Arial" w:cs="Arial"/>
        </w:rPr>
        <w:t>,</w:t>
      </w:r>
      <w:r w:rsidRPr="00144124">
        <w:rPr>
          <w:rFonts w:ascii="Arial" w:hAnsi="Arial" w:cs="Arial"/>
        </w:rPr>
        <w:t xml:space="preserve"> and barriers </w:t>
      </w:r>
    </w:p>
    <w:p w:rsidR="001F37A0" w:rsidRPr="00144124" w:rsidRDefault="001F37A0" w:rsidP="004D14AA">
      <w:pPr>
        <w:pStyle w:val="CTC-Body"/>
        <w:spacing w:line="276" w:lineRule="auto"/>
        <w:rPr>
          <w:rFonts w:ascii="Arial" w:hAnsi="Arial" w:cs="Arial"/>
        </w:rPr>
      </w:pPr>
      <w:r w:rsidRPr="00144124">
        <w:rPr>
          <w:rFonts w:ascii="Arial" w:hAnsi="Arial" w:cs="Arial"/>
        </w:rPr>
        <w:t xml:space="preserve">The workgroup also reported that: </w:t>
      </w:r>
    </w:p>
    <w:p w:rsidR="001F37A0" w:rsidRPr="00144124" w:rsidRDefault="001F37A0" w:rsidP="004D14AA">
      <w:pPr>
        <w:pStyle w:val="CTC-Body"/>
        <w:numPr>
          <w:ilvl w:val="0"/>
          <w:numId w:val="27"/>
        </w:numPr>
        <w:spacing w:line="276" w:lineRule="auto"/>
        <w:rPr>
          <w:rFonts w:ascii="Arial" w:hAnsi="Arial" w:cs="Arial"/>
        </w:rPr>
      </w:pPr>
      <w:r w:rsidRPr="00144124">
        <w:rPr>
          <w:rFonts w:ascii="Arial" w:hAnsi="Arial" w:cs="Arial"/>
        </w:rPr>
        <w:t xml:space="preserve">Most tested, effective resources addressing the priority risk factors academic failure and low commitment to school do not reach students who attend middle schools. </w:t>
      </w:r>
    </w:p>
    <w:p w:rsidR="001F37A0" w:rsidRPr="00144124" w:rsidRDefault="001F37A0" w:rsidP="004D14AA">
      <w:pPr>
        <w:pStyle w:val="CTC-Body"/>
        <w:numPr>
          <w:ilvl w:val="0"/>
          <w:numId w:val="27"/>
        </w:numPr>
        <w:spacing w:line="276" w:lineRule="auto"/>
        <w:rPr>
          <w:rFonts w:ascii="Arial" w:hAnsi="Arial" w:cs="Arial"/>
        </w:rPr>
      </w:pPr>
      <w:r w:rsidRPr="00144124">
        <w:rPr>
          <w:rFonts w:ascii="Arial" w:hAnsi="Arial" w:cs="Arial"/>
        </w:rPr>
        <w:t xml:space="preserve">Some resources addressing the risk factor friends who engage in the problem behavior have not been evaluated for evidence of effectiveness. Many of the tested, effective resources are unavailable or inaccessible to youth in the rural areas and the neighborhoods in the northern part of the community. Furthermore, tested, effective resources fail to serve Spanish-speaking youth &amp; their families. </w:t>
      </w:r>
    </w:p>
    <w:p w:rsidR="001F37A0" w:rsidRPr="00144124" w:rsidRDefault="001F37A0" w:rsidP="004D14AA">
      <w:pPr>
        <w:pStyle w:val="CTC-Body"/>
        <w:spacing w:line="276" w:lineRule="auto"/>
        <w:rPr>
          <w:rFonts w:ascii="Arial" w:hAnsi="Arial" w:cs="Arial"/>
        </w:rPr>
      </w:pPr>
    </w:p>
    <w:p w:rsidR="001F37A0" w:rsidRPr="00144124" w:rsidRDefault="001F37A0" w:rsidP="004D14AA">
      <w:pPr>
        <w:pStyle w:val="CTC-Header3"/>
        <w:spacing w:line="276" w:lineRule="auto"/>
        <w:rPr>
          <w:rFonts w:ascii="Arial" w:hAnsi="Arial" w:cs="Arial"/>
        </w:rPr>
      </w:pPr>
      <w:r w:rsidRPr="00144124">
        <w:rPr>
          <w:rFonts w:ascii="Arial" w:hAnsi="Arial" w:cs="Arial"/>
        </w:rPr>
        <w:t xml:space="preserve">Recommendations </w:t>
      </w:r>
    </w:p>
    <w:p w:rsidR="001F37A0" w:rsidRPr="00144124" w:rsidRDefault="001F37A0" w:rsidP="004D14AA">
      <w:pPr>
        <w:pStyle w:val="CTC-Body"/>
        <w:spacing w:line="276" w:lineRule="auto"/>
        <w:rPr>
          <w:rFonts w:ascii="Arial" w:hAnsi="Arial" w:cs="Arial"/>
        </w:rPr>
      </w:pPr>
      <w:r w:rsidRPr="00144124">
        <w:rPr>
          <w:rFonts w:ascii="Arial" w:hAnsi="Arial" w:cs="Arial"/>
        </w:rPr>
        <w:t xml:space="preserve">Based on the results of the community assessment, the workgroup recommended that: </w:t>
      </w:r>
    </w:p>
    <w:p w:rsidR="001F37A0" w:rsidRPr="00144124" w:rsidRDefault="001F37A0" w:rsidP="004D14AA">
      <w:pPr>
        <w:pStyle w:val="CTC-Body"/>
        <w:numPr>
          <w:ilvl w:val="0"/>
          <w:numId w:val="28"/>
        </w:numPr>
        <w:spacing w:line="276" w:lineRule="auto"/>
        <w:rPr>
          <w:rFonts w:ascii="Arial" w:hAnsi="Arial" w:cs="Arial"/>
        </w:rPr>
      </w:pPr>
      <w:r w:rsidRPr="00144124">
        <w:rPr>
          <w:rFonts w:ascii="Arial" w:hAnsi="Arial" w:cs="Arial"/>
        </w:rPr>
        <w:t xml:space="preserve">Tested, effective resources addressing low commitment to school be expanded to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’s middle schools, or that new tested, effective programs, policies or practices be implemented to fill this gap. </w:t>
      </w:r>
    </w:p>
    <w:p w:rsidR="001F37A0" w:rsidRPr="00144124" w:rsidRDefault="001F37A0" w:rsidP="004D14AA">
      <w:pPr>
        <w:pStyle w:val="CTC-Body"/>
        <w:numPr>
          <w:ilvl w:val="0"/>
          <w:numId w:val="28"/>
        </w:numPr>
        <w:spacing w:line="276" w:lineRule="auto"/>
        <w:rPr>
          <w:rFonts w:ascii="Arial" w:hAnsi="Arial" w:cs="Arial"/>
        </w:rPr>
      </w:pPr>
      <w:r w:rsidRPr="00144124">
        <w:rPr>
          <w:rFonts w:ascii="Arial" w:hAnsi="Arial" w:cs="Arial"/>
        </w:rPr>
        <w:t xml:space="preserve">Board members develop plans to supplement untested resources with tested, effective programs, policies and practices. Furthermore, board members should consider ways to expand or enhance the existing tested, effective resources to reach a greater number of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’s youth &amp; their families. </w:t>
      </w:r>
    </w:p>
    <w:p w:rsidR="001F37A0" w:rsidRPr="00144124" w:rsidRDefault="001F37A0" w:rsidP="004D14AA">
      <w:pPr>
        <w:pStyle w:val="CTC-Body"/>
        <w:numPr>
          <w:ilvl w:val="0"/>
          <w:numId w:val="28"/>
        </w:numPr>
        <w:spacing w:line="276" w:lineRule="auto"/>
        <w:rPr>
          <w:rFonts w:ascii="Arial" w:hAnsi="Arial" w:cs="Arial"/>
        </w:rPr>
      </w:pPr>
      <w:r w:rsidRPr="00144124">
        <w:rPr>
          <w:rFonts w:ascii="Arial" w:hAnsi="Arial" w:cs="Arial"/>
        </w:rPr>
        <w:t>The Community Action Plan includes proposals to implement tested, effective programs to address the priority risk factor family conflict. There are no tested, effective resources currently addressing this risk factor.</w:t>
      </w:r>
    </w:p>
    <w:p w:rsidR="00E61618" w:rsidRPr="00144124" w:rsidRDefault="00E61618" w:rsidP="004D14AA">
      <w:pPr>
        <w:pStyle w:val="CTC-Body"/>
        <w:spacing w:line="276" w:lineRule="auto"/>
        <w:rPr>
          <w:rFonts w:ascii="Arial" w:hAnsi="Arial" w:cs="Arial"/>
        </w:rPr>
      </w:pPr>
    </w:p>
    <w:p w:rsidR="00E61618" w:rsidRPr="00144124" w:rsidRDefault="00E61618" w:rsidP="004D14AA">
      <w:pPr>
        <w:pStyle w:val="CTC-Body"/>
        <w:spacing w:line="276" w:lineRule="auto"/>
        <w:rPr>
          <w:rFonts w:ascii="Arial" w:hAnsi="Arial" w:cs="Arial"/>
        </w:rPr>
        <w:sectPr w:rsidR="00E61618" w:rsidRPr="00144124" w:rsidSect="001F5D9C">
          <w:headerReference w:type="default" r:id="rId15"/>
          <w:pgSz w:w="12240" w:h="15840"/>
          <w:pgMar w:top="1440" w:right="1152" w:bottom="1440" w:left="1152" w:header="720" w:footer="720" w:gutter="0"/>
          <w:cols w:space="720"/>
          <w:docGrid w:linePitch="360"/>
        </w:sectPr>
      </w:pPr>
    </w:p>
    <w:p w:rsidR="00E61618" w:rsidRPr="00144124" w:rsidRDefault="00E61618" w:rsidP="004D14AA">
      <w:pPr>
        <w:pStyle w:val="CTC-Header3"/>
        <w:spacing w:line="276" w:lineRule="auto"/>
        <w:rPr>
          <w:rFonts w:ascii="Arial" w:hAnsi="Arial" w:cs="Arial"/>
        </w:rPr>
      </w:pPr>
      <w:r w:rsidRPr="00144124">
        <w:rPr>
          <w:rFonts w:ascii="Arial" w:hAnsi="Arial" w:cs="Arial"/>
        </w:rPr>
        <w:lastRenderedPageBreak/>
        <w:t xml:space="preserve">Community-level outcomes </w:t>
      </w:r>
    </w:p>
    <w:p w:rsidR="00E61618" w:rsidRPr="00144124" w:rsidRDefault="009A6A6A" w:rsidP="004D14AA">
      <w:pPr>
        <w:pStyle w:val="CTC-Body"/>
        <w:spacing w:line="276" w:lineRule="auto"/>
        <w:rPr>
          <w:rFonts w:ascii="Arial" w:hAnsi="Arial" w:cs="Arial"/>
          <w:szCs w:val="22"/>
        </w:rPr>
      </w:pPr>
      <w:r w:rsidRPr="00144124">
        <w:rPr>
          <w:rFonts w:ascii="Arial" w:hAnsi="Arial" w:cs="Arial"/>
          <w:szCs w:val="22"/>
        </w:rPr>
        <w:t>&lt;</w:t>
      </w:r>
      <w:proofErr w:type="spellStart"/>
      <w:r w:rsidRPr="00144124">
        <w:rPr>
          <w:rFonts w:ascii="Arial" w:hAnsi="Arial" w:cs="Arial"/>
          <w:szCs w:val="22"/>
        </w:rPr>
        <w:t>Anytown</w:t>
      </w:r>
      <w:proofErr w:type="spellEnd"/>
      <w:r w:rsidRPr="00144124">
        <w:rPr>
          <w:rFonts w:ascii="Arial" w:hAnsi="Arial" w:cs="Arial"/>
          <w:szCs w:val="22"/>
        </w:rPr>
        <w:t>&gt;</w:t>
      </w:r>
      <w:r w:rsidR="00E61618" w:rsidRPr="00144124">
        <w:rPr>
          <w:rFonts w:ascii="Arial" w:hAnsi="Arial" w:cs="Arial"/>
          <w:szCs w:val="22"/>
        </w:rPr>
        <w:t xml:space="preserve"> developed outcome goals for the following priority health &amp; behavior problems:</w:t>
      </w:r>
    </w:p>
    <w:p w:rsidR="00E61618" w:rsidRPr="00144124" w:rsidRDefault="00E61618" w:rsidP="004D14AA">
      <w:pPr>
        <w:pStyle w:val="CTC-Body"/>
        <w:numPr>
          <w:ilvl w:val="0"/>
          <w:numId w:val="29"/>
        </w:numPr>
        <w:spacing w:line="276" w:lineRule="auto"/>
        <w:rPr>
          <w:rFonts w:ascii="Arial" w:hAnsi="Arial" w:cs="Arial"/>
          <w:szCs w:val="22"/>
        </w:rPr>
      </w:pPr>
      <w:r w:rsidRPr="00144124">
        <w:rPr>
          <w:rFonts w:ascii="Arial" w:hAnsi="Arial" w:cs="Arial"/>
          <w:szCs w:val="22"/>
        </w:rPr>
        <w:t xml:space="preserve">Substance use </w:t>
      </w:r>
    </w:p>
    <w:p w:rsidR="00E61618" w:rsidRPr="00144124" w:rsidRDefault="00E61618" w:rsidP="004D14AA">
      <w:pPr>
        <w:pStyle w:val="CTC-Body"/>
        <w:numPr>
          <w:ilvl w:val="0"/>
          <w:numId w:val="29"/>
        </w:numPr>
        <w:spacing w:line="276" w:lineRule="auto"/>
        <w:rPr>
          <w:rFonts w:ascii="Arial" w:hAnsi="Arial" w:cs="Arial"/>
          <w:szCs w:val="22"/>
        </w:rPr>
      </w:pPr>
      <w:r w:rsidRPr="00144124">
        <w:rPr>
          <w:rFonts w:ascii="Arial" w:hAnsi="Arial" w:cs="Arial"/>
          <w:szCs w:val="22"/>
        </w:rPr>
        <w:t>Delinquency at school</w:t>
      </w:r>
    </w:p>
    <w:p w:rsidR="00E61618" w:rsidRPr="00144124" w:rsidRDefault="00E61618" w:rsidP="004D14AA">
      <w:pPr>
        <w:pStyle w:val="CTC-Body"/>
        <w:spacing w:line="276" w:lineRule="auto"/>
        <w:rPr>
          <w:rFonts w:ascii="Arial" w:hAnsi="Arial" w:cs="Arial"/>
          <w:sz w:val="16"/>
          <w:szCs w:val="16"/>
        </w:rPr>
      </w:pPr>
    </w:p>
    <w:p w:rsidR="00E61618" w:rsidRPr="00144124" w:rsidRDefault="009A6A6A" w:rsidP="004D14AA">
      <w:pPr>
        <w:pStyle w:val="CTC-Body"/>
        <w:spacing w:line="276" w:lineRule="auto"/>
        <w:rPr>
          <w:rFonts w:ascii="Arial" w:hAnsi="Arial" w:cs="Arial"/>
          <w:szCs w:val="22"/>
        </w:rPr>
      </w:pPr>
      <w:r w:rsidRPr="00144124">
        <w:rPr>
          <w:rFonts w:ascii="Arial" w:hAnsi="Arial" w:cs="Arial"/>
          <w:szCs w:val="22"/>
        </w:rPr>
        <w:t>&lt;</w:t>
      </w:r>
      <w:proofErr w:type="spellStart"/>
      <w:r w:rsidRPr="00144124">
        <w:rPr>
          <w:rFonts w:ascii="Arial" w:hAnsi="Arial" w:cs="Arial"/>
          <w:szCs w:val="22"/>
        </w:rPr>
        <w:t>Anytown</w:t>
      </w:r>
      <w:proofErr w:type="spellEnd"/>
      <w:r w:rsidRPr="00144124">
        <w:rPr>
          <w:rFonts w:ascii="Arial" w:hAnsi="Arial" w:cs="Arial"/>
          <w:szCs w:val="22"/>
        </w:rPr>
        <w:t>&gt;</w:t>
      </w:r>
      <w:r w:rsidR="00E61618" w:rsidRPr="00144124">
        <w:rPr>
          <w:rFonts w:ascii="Arial" w:hAnsi="Arial" w:cs="Arial"/>
          <w:szCs w:val="22"/>
        </w:rPr>
        <w:t xml:space="preserve"> developed outcome goals for the following priority risk &amp; protective factors: </w:t>
      </w:r>
    </w:p>
    <w:p w:rsidR="00E61618" w:rsidRPr="00144124" w:rsidRDefault="00E61618" w:rsidP="004D14AA">
      <w:pPr>
        <w:pStyle w:val="CTC-Body"/>
        <w:numPr>
          <w:ilvl w:val="0"/>
          <w:numId w:val="30"/>
        </w:numPr>
        <w:spacing w:line="276" w:lineRule="auto"/>
        <w:rPr>
          <w:rFonts w:ascii="Arial" w:hAnsi="Arial" w:cs="Arial"/>
          <w:szCs w:val="22"/>
        </w:rPr>
      </w:pPr>
      <w:r w:rsidRPr="00144124">
        <w:rPr>
          <w:rFonts w:ascii="Arial" w:hAnsi="Arial" w:cs="Arial"/>
          <w:szCs w:val="22"/>
        </w:rPr>
        <w:t xml:space="preserve">Friends who engage in the problem behavior </w:t>
      </w:r>
    </w:p>
    <w:p w:rsidR="00E61618" w:rsidRPr="00144124" w:rsidRDefault="00E61618" w:rsidP="004D14AA">
      <w:pPr>
        <w:pStyle w:val="CTC-Body"/>
        <w:numPr>
          <w:ilvl w:val="0"/>
          <w:numId w:val="30"/>
        </w:numPr>
        <w:spacing w:line="276" w:lineRule="auto"/>
        <w:rPr>
          <w:rFonts w:ascii="Arial" w:hAnsi="Arial" w:cs="Arial"/>
          <w:szCs w:val="22"/>
        </w:rPr>
      </w:pPr>
      <w:r w:rsidRPr="00144124">
        <w:rPr>
          <w:rFonts w:ascii="Arial" w:hAnsi="Arial" w:cs="Arial"/>
          <w:szCs w:val="22"/>
        </w:rPr>
        <w:t xml:space="preserve">Low commitment to school </w:t>
      </w:r>
    </w:p>
    <w:p w:rsidR="00E61618" w:rsidRPr="00144124" w:rsidRDefault="00E61618" w:rsidP="004D14AA">
      <w:pPr>
        <w:pStyle w:val="CTC-Body"/>
        <w:numPr>
          <w:ilvl w:val="0"/>
          <w:numId w:val="30"/>
        </w:numPr>
        <w:spacing w:line="276" w:lineRule="auto"/>
        <w:rPr>
          <w:rFonts w:ascii="Arial" w:hAnsi="Arial" w:cs="Arial"/>
          <w:szCs w:val="22"/>
        </w:rPr>
      </w:pPr>
      <w:r w:rsidRPr="00144124">
        <w:rPr>
          <w:rFonts w:ascii="Arial" w:hAnsi="Arial" w:cs="Arial"/>
          <w:szCs w:val="22"/>
        </w:rPr>
        <w:t>Family conflict</w:t>
      </w:r>
    </w:p>
    <w:p w:rsidR="00E61618" w:rsidRPr="00144124" w:rsidRDefault="00E61618" w:rsidP="004D14AA">
      <w:pPr>
        <w:pStyle w:val="CTC-Body"/>
        <w:numPr>
          <w:ilvl w:val="0"/>
          <w:numId w:val="30"/>
        </w:numPr>
        <w:spacing w:line="276" w:lineRule="auto"/>
        <w:rPr>
          <w:rFonts w:ascii="Arial" w:hAnsi="Arial" w:cs="Arial"/>
          <w:szCs w:val="22"/>
        </w:rPr>
      </w:pPr>
      <w:r w:rsidRPr="00144124">
        <w:rPr>
          <w:rFonts w:ascii="Arial" w:hAnsi="Arial" w:cs="Arial"/>
          <w:szCs w:val="22"/>
        </w:rPr>
        <w:t>School recognition for prosocial involvement</w:t>
      </w:r>
    </w:p>
    <w:p w:rsidR="00E61618" w:rsidRPr="00144124" w:rsidRDefault="00E61618" w:rsidP="004D14AA">
      <w:pPr>
        <w:pStyle w:val="CTC-Body"/>
        <w:spacing w:line="276" w:lineRule="auto"/>
        <w:rPr>
          <w:rFonts w:ascii="Arial" w:hAnsi="Arial" w:cs="Arial"/>
          <w:sz w:val="16"/>
          <w:szCs w:val="16"/>
        </w:rPr>
      </w:pPr>
    </w:p>
    <w:p w:rsidR="00E61618" w:rsidRPr="00144124" w:rsidRDefault="00E61618" w:rsidP="004D14AA">
      <w:pPr>
        <w:pStyle w:val="CTC-Body"/>
        <w:spacing w:line="276" w:lineRule="auto"/>
        <w:rPr>
          <w:rFonts w:ascii="Arial" w:hAnsi="Arial" w:cs="Arial"/>
          <w:szCs w:val="22"/>
        </w:rPr>
      </w:pPr>
      <w:r w:rsidRPr="00144124">
        <w:rPr>
          <w:rFonts w:ascii="Arial" w:hAnsi="Arial" w:cs="Arial"/>
          <w:b/>
          <w:szCs w:val="22"/>
        </w:rPr>
        <w:t>Health &amp; Behavior Outcomes</w:t>
      </w:r>
      <w:r w:rsidRPr="00144124">
        <w:rPr>
          <w:rFonts w:ascii="Arial" w:hAnsi="Arial" w:cs="Arial"/>
          <w:szCs w:val="22"/>
        </w:rPr>
        <w:t xml:space="preserve"> are meant to identify the changes that need to be made in behaviors to reach the </w:t>
      </w:r>
      <w:r w:rsidR="009A6A6A" w:rsidRPr="00144124">
        <w:rPr>
          <w:rFonts w:ascii="Arial" w:hAnsi="Arial" w:cs="Arial"/>
          <w:szCs w:val="22"/>
        </w:rPr>
        <w:t>&lt;</w:t>
      </w:r>
      <w:proofErr w:type="spellStart"/>
      <w:r w:rsidR="009A6A6A" w:rsidRPr="00144124">
        <w:rPr>
          <w:rFonts w:ascii="Arial" w:hAnsi="Arial" w:cs="Arial"/>
          <w:szCs w:val="22"/>
        </w:rPr>
        <w:t>Anytown</w:t>
      </w:r>
      <w:proofErr w:type="spellEnd"/>
      <w:r w:rsidR="009A6A6A" w:rsidRPr="00144124">
        <w:rPr>
          <w:rFonts w:ascii="Arial" w:hAnsi="Arial" w:cs="Arial"/>
          <w:szCs w:val="22"/>
        </w:rPr>
        <w:t>&gt;</w:t>
      </w:r>
      <w:r w:rsidRPr="00144124">
        <w:rPr>
          <w:rFonts w:ascii="Arial" w:hAnsi="Arial" w:cs="Arial"/>
          <w:szCs w:val="22"/>
        </w:rPr>
        <w:t xml:space="preserve"> community vision. The outcomes will help measure changes in the problem behaviors of substance use and delinquency. The following behavior outcomes were drafted to help identify the changes that need to be made: </w:t>
      </w:r>
    </w:p>
    <w:p w:rsidR="00E61618" w:rsidRPr="00144124" w:rsidRDefault="00E61618" w:rsidP="004D14AA">
      <w:pPr>
        <w:pStyle w:val="CTC-Body"/>
        <w:numPr>
          <w:ilvl w:val="0"/>
          <w:numId w:val="31"/>
        </w:numPr>
        <w:spacing w:line="276" w:lineRule="auto"/>
        <w:rPr>
          <w:rFonts w:ascii="Arial" w:hAnsi="Arial" w:cs="Arial"/>
          <w:szCs w:val="22"/>
        </w:rPr>
      </w:pPr>
      <w:r w:rsidRPr="00144124">
        <w:rPr>
          <w:rFonts w:ascii="Arial" w:hAnsi="Arial" w:cs="Arial"/>
          <w:szCs w:val="22"/>
        </w:rPr>
        <w:t>To decrease substance use as measured by 8</w:t>
      </w:r>
      <w:r w:rsidRPr="00144124">
        <w:rPr>
          <w:rFonts w:ascii="Arial" w:hAnsi="Arial" w:cs="Arial"/>
          <w:szCs w:val="22"/>
          <w:vertAlign w:val="superscript"/>
        </w:rPr>
        <w:t>th</w:t>
      </w:r>
      <w:r w:rsidRPr="00144124">
        <w:rPr>
          <w:rFonts w:ascii="Arial" w:hAnsi="Arial" w:cs="Arial"/>
          <w:szCs w:val="22"/>
        </w:rPr>
        <w:t xml:space="preserve"> grade students reporting 30-day alcohol use from the current baseline of 26.8% to 13.5% by &lt;Year&gt;.</w:t>
      </w:r>
    </w:p>
    <w:p w:rsidR="00E61618" w:rsidRPr="00144124" w:rsidRDefault="00E61618" w:rsidP="004D14AA">
      <w:pPr>
        <w:pStyle w:val="CTC-Body"/>
        <w:numPr>
          <w:ilvl w:val="0"/>
          <w:numId w:val="31"/>
        </w:numPr>
        <w:spacing w:line="276" w:lineRule="auto"/>
        <w:rPr>
          <w:rFonts w:ascii="Arial" w:hAnsi="Arial" w:cs="Arial"/>
          <w:szCs w:val="22"/>
        </w:rPr>
      </w:pPr>
      <w:r w:rsidRPr="00144124">
        <w:rPr>
          <w:rFonts w:ascii="Arial" w:hAnsi="Arial" w:cs="Arial"/>
          <w:szCs w:val="22"/>
        </w:rPr>
        <w:t>To decrease substance use as measured by 8</w:t>
      </w:r>
      <w:r w:rsidRPr="00144124">
        <w:rPr>
          <w:rFonts w:ascii="Arial" w:hAnsi="Arial" w:cs="Arial"/>
          <w:szCs w:val="22"/>
          <w:vertAlign w:val="superscript"/>
        </w:rPr>
        <w:t>th</w:t>
      </w:r>
      <w:r w:rsidRPr="00144124">
        <w:rPr>
          <w:rFonts w:ascii="Arial" w:hAnsi="Arial" w:cs="Arial"/>
          <w:szCs w:val="22"/>
        </w:rPr>
        <w:t xml:space="preserve"> grade students reporting 30-day marijuana use from the current rate of 14.7% to 9.0% &lt;Year&gt;.</w:t>
      </w:r>
    </w:p>
    <w:p w:rsidR="00E61618" w:rsidRPr="00144124" w:rsidRDefault="00E61618" w:rsidP="004D14AA">
      <w:pPr>
        <w:pStyle w:val="CTC-Body"/>
        <w:numPr>
          <w:ilvl w:val="0"/>
          <w:numId w:val="31"/>
        </w:numPr>
        <w:spacing w:line="276" w:lineRule="auto"/>
        <w:rPr>
          <w:rFonts w:ascii="Arial" w:hAnsi="Arial" w:cs="Arial"/>
          <w:szCs w:val="22"/>
        </w:rPr>
      </w:pPr>
      <w:r w:rsidRPr="00144124">
        <w:rPr>
          <w:rFonts w:ascii="Arial" w:hAnsi="Arial" w:cs="Arial"/>
          <w:szCs w:val="22"/>
        </w:rPr>
        <w:t>To decrease substance use as measured by 8</w:t>
      </w:r>
      <w:r w:rsidRPr="00144124">
        <w:rPr>
          <w:rFonts w:ascii="Arial" w:hAnsi="Arial" w:cs="Arial"/>
          <w:szCs w:val="22"/>
          <w:vertAlign w:val="superscript"/>
        </w:rPr>
        <w:t>th</w:t>
      </w:r>
      <w:r w:rsidRPr="00144124">
        <w:rPr>
          <w:rFonts w:ascii="Arial" w:hAnsi="Arial" w:cs="Arial"/>
          <w:szCs w:val="22"/>
        </w:rPr>
        <w:t xml:space="preserve"> grade students reporting ever using Inhalants from the current rate of 20.5% to 10.0% by &lt;Year&gt;.</w:t>
      </w:r>
    </w:p>
    <w:p w:rsidR="00E61618" w:rsidRPr="00144124" w:rsidRDefault="00E61618" w:rsidP="004D14AA">
      <w:pPr>
        <w:pStyle w:val="CTC-Body"/>
        <w:numPr>
          <w:ilvl w:val="0"/>
          <w:numId w:val="31"/>
        </w:numPr>
        <w:spacing w:line="276" w:lineRule="auto"/>
        <w:rPr>
          <w:rFonts w:ascii="Arial" w:hAnsi="Arial" w:cs="Arial"/>
          <w:szCs w:val="22"/>
        </w:rPr>
      </w:pPr>
      <w:r w:rsidRPr="00144124">
        <w:rPr>
          <w:rFonts w:ascii="Arial" w:hAnsi="Arial" w:cs="Arial"/>
          <w:szCs w:val="22"/>
        </w:rPr>
        <w:t>To decrease school delinquency as measured by 8</w:t>
      </w:r>
      <w:r w:rsidRPr="00144124">
        <w:rPr>
          <w:rFonts w:ascii="Arial" w:hAnsi="Arial" w:cs="Arial"/>
          <w:szCs w:val="22"/>
          <w:vertAlign w:val="superscript"/>
        </w:rPr>
        <w:t>th</w:t>
      </w:r>
      <w:r w:rsidRPr="00144124">
        <w:rPr>
          <w:rFonts w:ascii="Arial" w:hAnsi="Arial" w:cs="Arial"/>
          <w:szCs w:val="22"/>
        </w:rPr>
        <w:t xml:space="preserve"> grade students reporting getting suspended in the past year on the Communities That Care Youth Survey from the current baseline of 11.9% to 4% by &lt;Year&gt;. </w:t>
      </w:r>
    </w:p>
    <w:p w:rsidR="00E61618" w:rsidRPr="00144124" w:rsidRDefault="00E61618" w:rsidP="004D14AA">
      <w:pPr>
        <w:pStyle w:val="CTC-Body"/>
        <w:numPr>
          <w:ilvl w:val="0"/>
          <w:numId w:val="31"/>
        </w:numPr>
        <w:spacing w:line="276" w:lineRule="auto"/>
        <w:rPr>
          <w:rFonts w:ascii="Arial" w:hAnsi="Arial" w:cs="Arial"/>
          <w:szCs w:val="22"/>
        </w:rPr>
      </w:pPr>
      <w:r w:rsidRPr="00144124">
        <w:rPr>
          <w:rFonts w:ascii="Arial" w:hAnsi="Arial" w:cs="Arial"/>
          <w:szCs w:val="22"/>
        </w:rPr>
        <w:t>To decrease school delinquency as measured by 8</w:t>
      </w:r>
      <w:r w:rsidRPr="00144124">
        <w:rPr>
          <w:rFonts w:ascii="Arial" w:hAnsi="Arial" w:cs="Arial"/>
          <w:szCs w:val="22"/>
          <w:vertAlign w:val="superscript"/>
        </w:rPr>
        <w:t>th</w:t>
      </w:r>
      <w:r w:rsidRPr="00144124">
        <w:rPr>
          <w:rFonts w:ascii="Arial" w:hAnsi="Arial" w:cs="Arial"/>
          <w:szCs w:val="22"/>
        </w:rPr>
        <w:t xml:space="preserve"> grade students reporting being drunk or high at school in the past year on the Communities That Care Youth Survey from the current baseline of 11.3% to 4% by &lt;Year&gt;. </w:t>
      </w:r>
    </w:p>
    <w:p w:rsidR="00E61618" w:rsidRPr="00144124" w:rsidRDefault="00E61618" w:rsidP="004D14AA">
      <w:pPr>
        <w:pStyle w:val="CTC-Body"/>
        <w:spacing w:line="276" w:lineRule="auto"/>
        <w:rPr>
          <w:rFonts w:ascii="Arial" w:hAnsi="Arial" w:cs="Arial"/>
          <w:sz w:val="16"/>
          <w:szCs w:val="16"/>
        </w:rPr>
      </w:pPr>
    </w:p>
    <w:p w:rsidR="00E61618" w:rsidRPr="00144124" w:rsidRDefault="00E61618" w:rsidP="004D14AA">
      <w:pPr>
        <w:pStyle w:val="CTC-Body"/>
        <w:spacing w:line="276" w:lineRule="auto"/>
        <w:rPr>
          <w:rFonts w:ascii="Arial" w:hAnsi="Arial" w:cs="Arial"/>
          <w:szCs w:val="22"/>
        </w:rPr>
      </w:pPr>
      <w:r w:rsidRPr="00144124">
        <w:rPr>
          <w:rFonts w:ascii="Arial" w:hAnsi="Arial" w:cs="Arial"/>
          <w:b/>
          <w:szCs w:val="22"/>
        </w:rPr>
        <w:t>Risk-factor outcomes</w:t>
      </w:r>
      <w:r w:rsidRPr="00144124">
        <w:rPr>
          <w:rFonts w:ascii="Arial" w:hAnsi="Arial" w:cs="Arial"/>
          <w:szCs w:val="22"/>
        </w:rPr>
        <w:t xml:space="preserve"> are meant to identify the changes </w:t>
      </w:r>
      <w:r w:rsidR="009A6A6A" w:rsidRPr="00144124">
        <w:rPr>
          <w:rFonts w:ascii="Arial" w:hAnsi="Arial" w:cs="Arial"/>
          <w:szCs w:val="22"/>
        </w:rPr>
        <w:t>&lt;</w:t>
      </w:r>
      <w:proofErr w:type="spellStart"/>
      <w:r w:rsidR="009A6A6A" w:rsidRPr="00144124">
        <w:rPr>
          <w:rFonts w:ascii="Arial" w:hAnsi="Arial" w:cs="Arial"/>
          <w:szCs w:val="22"/>
        </w:rPr>
        <w:t>Anytown</w:t>
      </w:r>
      <w:proofErr w:type="spellEnd"/>
      <w:r w:rsidR="009A6A6A" w:rsidRPr="00144124">
        <w:rPr>
          <w:rFonts w:ascii="Arial" w:hAnsi="Arial" w:cs="Arial"/>
          <w:szCs w:val="22"/>
        </w:rPr>
        <w:t>&gt;</w:t>
      </w:r>
      <w:r w:rsidRPr="00144124">
        <w:rPr>
          <w:rFonts w:ascii="Arial" w:hAnsi="Arial" w:cs="Arial"/>
          <w:szCs w:val="22"/>
        </w:rPr>
        <w:t xml:space="preserve"> needs to make in its priority risk factors to achieve the previously described behavior changes. </w:t>
      </w:r>
    </w:p>
    <w:p w:rsidR="00E61618" w:rsidRPr="00144124" w:rsidRDefault="00E61618" w:rsidP="004D14AA">
      <w:pPr>
        <w:pStyle w:val="CTC-Body"/>
        <w:spacing w:line="276" w:lineRule="auto"/>
        <w:rPr>
          <w:rFonts w:ascii="Arial" w:hAnsi="Arial" w:cs="Arial"/>
          <w:sz w:val="12"/>
          <w:szCs w:val="12"/>
        </w:rPr>
      </w:pPr>
    </w:p>
    <w:p w:rsidR="00E61618" w:rsidRPr="00144124" w:rsidRDefault="00E61618" w:rsidP="004D14AA">
      <w:pPr>
        <w:pStyle w:val="CTC-Body"/>
        <w:spacing w:line="276" w:lineRule="auto"/>
        <w:rPr>
          <w:rFonts w:ascii="Arial" w:hAnsi="Arial" w:cs="Arial"/>
          <w:i/>
          <w:szCs w:val="22"/>
        </w:rPr>
      </w:pPr>
      <w:r w:rsidRPr="00144124">
        <w:rPr>
          <w:rFonts w:ascii="Arial" w:hAnsi="Arial" w:cs="Arial"/>
          <w:i/>
          <w:szCs w:val="22"/>
        </w:rPr>
        <w:t>[Include similar statements for each of the priority risk and protective factors]</w:t>
      </w:r>
    </w:p>
    <w:p w:rsidR="00E61618" w:rsidRPr="00144124" w:rsidRDefault="00E61618" w:rsidP="004D14AA">
      <w:pPr>
        <w:pStyle w:val="CTC-Body"/>
        <w:spacing w:line="276" w:lineRule="auto"/>
        <w:rPr>
          <w:rFonts w:ascii="Arial" w:hAnsi="Arial" w:cs="Arial"/>
          <w:sz w:val="12"/>
          <w:szCs w:val="12"/>
        </w:rPr>
      </w:pPr>
    </w:p>
    <w:p w:rsidR="00E61618" w:rsidRPr="00144124" w:rsidRDefault="00E61618" w:rsidP="004D14AA">
      <w:pPr>
        <w:pStyle w:val="CTC-Body"/>
        <w:spacing w:line="276" w:lineRule="auto"/>
        <w:rPr>
          <w:rFonts w:ascii="Arial" w:hAnsi="Arial" w:cs="Arial"/>
          <w:szCs w:val="22"/>
        </w:rPr>
      </w:pPr>
      <w:r w:rsidRPr="00144124">
        <w:rPr>
          <w:rFonts w:ascii="Arial" w:hAnsi="Arial" w:cs="Arial"/>
          <w:szCs w:val="22"/>
        </w:rPr>
        <w:t xml:space="preserve">The following risk-factor outcome was developed to describe this desired change: </w:t>
      </w:r>
    </w:p>
    <w:p w:rsidR="00E61618" w:rsidRPr="00144124" w:rsidRDefault="00E61618" w:rsidP="004D14AA">
      <w:pPr>
        <w:pStyle w:val="CTC-Body"/>
        <w:numPr>
          <w:ilvl w:val="0"/>
          <w:numId w:val="32"/>
        </w:numPr>
        <w:spacing w:line="276" w:lineRule="auto"/>
        <w:rPr>
          <w:rFonts w:ascii="Arial" w:hAnsi="Arial" w:cs="Arial"/>
          <w:szCs w:val="22"/>
        </w:rPr>
      </w:pPr>
      <w:r w:rsidRPr="00144124">
        <w:rPr>
          <w:rFonts w:ascii="Arial" w:hAnsi="Arial" w:cs="Arial"/>
          <w:szCs w:val="22"/>
        </w:rPr>
        <w:t xml:space="preserve">To decrease </w:t>
      </w:r>
      <w:r w:rsidRPr="00144124">
        <w:rPr>
          <w:rFonts w:ascii="Arial" w:hAnsi="Arial" w:cs="Arial"/>
          <w:b/>
          <w:szCs w:val="22"/>
        </w:rPr>
        <w:t>low commitment to school</w:t>
      </w:r>
      <w:r w:rsidRPr="00144124">
        <w:rPr>
          <w:rFonts w:ascii="Arial" w:hAnsi="Arial" w:cs="Arial"/>
          <w:szCs w:val="22"/>
        </w:rPr>
        <w:t xml:space="preserve"> as measured by 8</w:t>
      </w:r>
      <w:r w:rsidRPr="00144124">
        <w:rPr>
          <w:rFonts w:ascii="Arial" w:hAnsi="Arial" w:cs="Arial"/>
          <w:szCs w:val="22"/>
          <w:vertAlign w:val="superscript"/>
        </w:rPr>
        <w:t>th</w:t>
      </w:r>
      <w:r w:rsidRPr="00144124">
        <w:rPr>
          <w:rFonts w:ascii="Arial" w:hAnsi="Arial" w:cs="Arial"/>
          <w:szCs w:val="22"/>
        </w:rPr>
        <w:t xml:space="preserve"> grade students reporting low commitment to school on the Communities That Care Youth Survey from a current baseline risk-factor scale score of 66.7% to 45.0% by &lt;Year&gt;.</w:t>
      </w:r>
    </w:p>
    <w:p w:rsidR="00E61618" w:rsidRPr="00144124" w:rsidRDefault="00E61618" w:rsidP="004D14AA">
      <w:pPr>
        <w:pStyle w:val="CTC-Body"/>
        <w:spacing w:line="276" w:lineRule="auto"/>
        <w:rPr>
          <w:rFonts w:ascii="Arial" w:hAnsi="Arial" w:cs="Arial"/>
          <w:b/>
          <w:sz w:val="16"/>
          <w:szCs w:val="16"/>
        </w:rPr>
      </w:pPr>
    </w:p>
    <w:p w:rsidR="00E61618" w:rsidRPr="00144124" w:rsidRDefault="00E61618" w:rsidP="004D14AA">
      <w:pPr>
        <w:pStyle w:val="CTC-Body"/>
        <w:spacing w:line="276" w:lineRule="auto"/>
        <w:rPr>
          <w:rFonts w:ascii="Arial" w:hAnsi="Arial" w:cs="Arial"/>
          <w:szCs w:val="22"/>
        </w:rPr>
      </w:pPr>
      <w:r w:rsidRPr="00144124">
        <w:rPr>
          <w:rFonts w:ascii="Arial" w:hAnsi="Arial" w:cs="Arial"/>
          <w:b/>
          <w:szCs w:val="22"/>
        </w:rPr>
        <w:t>Protective-factor outcomes</w:t>
      </w:r>
      <w:r w:rsidRPr="00144124">
        <w:rPr>
          <w:rFonts w:ascii="Arial" w:hAnsi="Arial" w:cs="Arial"/>
          <w:szCs w:val="22"/>
        </w:rPr>
        <w:t xml:space="preserve"> specify the desired changes </w:t>
      </w:r>
      <w:r w:rsidR="009A6A6A" w:rsidRPr="00144124">
        <w:rPr>
          <w:rFonts w:ascii="Arial" w:hAnsi="Arial" w:cs="Arial"/>
          <w:szCs w:val="22"/>
        </w:rPr>
        <w:t>&lt;</w:t>
      </w:r>
      <w:proofErr w:type="spellStart"/>
      <w:r w:rsidR="009A6A6A" w:rsidRPr="00144124">
        <w:rPr>
          <w:rFonts w:ascii="Arial" w:hAnsi="Arial" w:cs="Arial"/>
          <w:szCs w:val="22"/>
        </w:rPr>
        <w:t>Anytown</w:t>
      </w:r>
      <w:proofErr w:type="spellEnd"/>
      <w:r w:rsidR="009A6A6A" w:rsidRPr="00144124">
        <w:rPr>
          <w:rFonts w:ascii="Arial" w:hAnsi="Arial" w:cs="Arial"/>
          <w:szCs w:val="22"/>
        </w:rPr>
        <w:t>&gt;</w:t>
      </w:r>
      <w:r w:rsidRPr="00144124">
        <w:rPr>
          <w:rFonts w:ascii="Arial" w:hAnsi="Arial" w:cs="Arial"/>
          <w:szCs w:val="22"/>
        </w:rPr>
        <w:t xml:space="preserve"> wants to make in protective factors, based on the community assessment. The following protective-factor outcome was drafted for the protective factor school recognition for prosocial involvement: </w:t>
      </w:r>
    </w:p>
    <w:p w:rsidR="00E61618" w:rsidRPr="00144124" w:rsidRDefault="00E61618" w:rsidP="004D14AA">
      <w:pPr>
        <w:pStyle w:val="CTC-Body"/>
        <w:numPr>
          <w:ilvl w:val="0"/>
          <w:numId w:val="32"/>
        </w:numPr>
        <w:spacing w:line="276" w:lineRule="auto"/>
        <w:rPr>
          <w:rFonts w:ascii="Arial" w:hAnsi="Arial" w:cs="Arial"/>
          <w:szCs w:val="22"/>
        </w:rPr>
      </w:pPr>
      <w:r w:rsidRPr="00144124">
        <w:rPr>
          <w:rFonts w:ascii="Arial" w:hAnsi="Arial" w:cs="Arial"/>
          <w:szCs w:val="22"/>
        </w:rPr>
        <w:t xml:space="preserve">To increase </w:t>
      </w:r>
      <w:r w:rsidRPr="00144124">
        <w:rPr>
          <w:rFonts w:ascii="Arial" w:hAnsi="Arial" w:cs="Arial"/>
          <w:b/>
          <w:szCs w:val="22"/>
        </w:rPr>
        <w:t>school recognition for prosocial involvement</w:t>
      </w:r>
      <w:r w:rsidRPr="00144124">
        <w:rPr>
          <w:rFonts w:ascii="Arial" w:hAnsi="Arial" w:cs="Arial"/>
          <w:szCs w:val="22"/>
        </w:rPr>
        <w:t xml:space="preserve"> as measured by 8</w:t>
      </w:r>
      <w:r w:rsidRPr="00144124">
        <w:rPr>
          <w:rFonts w:ascii="Arial" w:hAnsi="Arial" w:cs="Arial"/>
          <w:szCs w:val="22"/>
          <w:vertAlign w:val="superscript"/>
        </w:rPr>
        <w:t>th</w:t>
      </w:r>
      <w:r w:rsidRPr="00144124">
        <w:rPr>
          <w:rFonts w:ascii="Arial" w:hAnsi="Arial" w:cs="Arial"/>
          <w:szCs w:val="22"/>
        </w:rPr>
        <w:t xml:space="preserve"> grade students reporting school recognition for prosocial involvement on the Communities That Care Youth Survey from the current baseline protective-factor scale score of 37.3% to 60% by &lt;Year&gt;. </w:t>
      </w:r>
    </w:p>
    <w:p w:rsidR="00623D30" w:rsidRPr="00144124" w:rsidRDefault="00623D30" w:rsidP="004D14AA">
      <w:pPr>
        <w:pStyle w:val="CTC-Body"/>
        <w:spacing w:line="276" w:lineRule="auto"/>
        <w:rPr>
          <w:rFonts w:ascii="Arial" w:hAnsi="Arial" w:cs="Arial"/>
          <w:szCs w:val="22"/>
        </w:rPr>
      </w:pPr>
    </w:p>
    <w:p w:rsidR="00E61618" w:rsidRPr="00144124" w:rsidRDefault="00E61618" w:rsidP="004D14AA">
      <w:pPr>
        <w:pStyle w:val="CTC-Header3"/>
        <w:spacing w:line="276" w:lineRule="auto"/>
        <w:rPr>
          <w:rFonts w:ascii="Arial" w:hAnsi="Arial" w:cs="Arial"/>
        </w:rPr>
      </w:pPr>
      <w:r w:rsidRPr="00144124">
        <w:rPr>
          <w:rFonts w:ascii="Arial" w:hAnsi="Arial" w:cs="Arial"/>
        </w:rPr>
        <w:t xml:space="preserve">Selected programs, policies and practices </w:t>
      </w:r>
    </w:p>
    <w:p w:rsidR="00E61618" w:rsidRPr="00144124" w:rsidRDefault="00E61618" w:rsidP="004D14AA">
      <w:pPr>
        <w:pStyle w:val="CTC-Body"/>
        <w:spacing w:line="276" w:lineRule="auto"/>
        <w:rPr>
          <w:rFonts w:ascii="Arial" w:hAnsi="Arial" w:cs="Arial"/>
          <w:szCs w:val="22"/>
        </w:rPr>
      </w:pPr>
      <w:r w:rsidRPr="00144124">
        <w:rPr>
          <w:rFonts w:ascii="Arial" w:hAnsi="Arial" w:cs="Arial"/>
          <w:i/>
          <w:szCs w:val="22"/>
        </w:rPr>
        <w:t>[</w:t>
      </w:r>
      <w:proofErr w:type="gramStart"/>
      <w:r w:rsidRPr="00144124">
        <w:rPr>
          <w:rFonts w:ascii="Arial" w:hAnsi="Arial" w:cs="Arial"/>
          <w:i/>
          <w:szCs w:val="22"/>
        </w:rPr>
        <w:t>include</w:t>
      </w:r>
      <w:proofErr w:type="gramEnd"/>
      <w:r w:rsidRPr="00144124">
        <w:rPr>
          <w:rFonts w:ascii="Arial" w:hAnsi="Arial" w:cs="Arial"/>
          <w:i/>
          <w:szCs w:val="22"/>
        </w:rPr>
        <w:t xml:space="preserve"> similar descriptions for each of the proposed programs}</w:t>
      </w:r>
    </w:p>
    <w:p w:rsidR="00E61618" w:rsidRPr="00144124" w:rsidRDefault="00E61618" w:rsidP="004D14AA">
      <w:pPr>
        <w:pStyle w:val="CTC-Body"/>
        <w:spacing w:line="276" w:lineRule="auto"/>
        <w:rPr>
          <w:rFonts w:ascii="Arial" w:hAnsi="Arial" w:cs="Arial"/>
          <w:szCs w:val="22"/>
        </w:rPr>
      </w:pPr>
    </w:p>
    <w:p w:rsidR="00E61618" w:rsidRPr="00144124" w:rsidRDefault="00E61618" w:rsidP="004D14AA">
      <w:pPr>
        <w:pStyle w:val="CTC-Body"/>
        <w:spacing w:line="276" w:lineRule="auto"/>
        <w:rPr>
          <w:rFonts w:ascii="Arial" w:hAnsi="Arial" w:cs="Arial"/>
          <w:szCs w:val="22"/>
        </w:rPr>
      </w:pPr>
      <w:r w:rsidRPr="00144124">
        <w:rPr>
          <w:rFonts w:ascii="Arial" w:hAnsi="Arial" w:cs="Arial"/>
          <w:szCs w:val="22"/>
        </w:rPr>
        <w:t xml:space="preserve">To address the risk factor lack of commitment to school, </w:t>
      </w:r>
      <w:r w:rsidR="009A6A6A" w:rsidRPr="00144124">
        <w:rPr>
          <w:rFonts w:ascii="Arial" w:hAnsi="Arial" w:cs="Arial"/>
          <w:szCs w:val="22"/>
        </w:rPr>
        <w:t>&lt;</w:t>
      </w:r>
      <w:proofErr w:type="spellStart"/>
      <w:r w:rsidR="009A6A6A" w:rsidRPr="00144124">
        <w:rPr>
          <w:rFonts w:ascii="Arial" w:hAnsi="Arial" w:cs="Arial"/>
          <w:szCs w:val="22"/>
        </w:rPr>
        <w:t>Anytown</w:t>
      </w:r>
      <w:proofErr w:type="spellEnd"/>
      <w:r w:rsidR="009A6A6A" w:rsidRPr="00144124">
        <w:rPr>
          <w:rFonts w:ascii="Arial" w:hAnsi="Arial" w:cs="Arial"/>
          <w:szCs w:val="22"/>
        </w:rPr>
        <w:t>&gt;</w:t>
      </w:r>
      <w:r w:rsidRPr="00144124">
        <w:rPr>
          <w:rFonts w:ascii="Arial" w:hAnsi="Arial" w:cs="Arial"/>
          <w:szCs w:val="22"/>
        </w:rPr>
        <w:t xml:space="preserve"> selected the program Big Brothers/Big Sisters of America. Several factors made this selection sensible: </w:t>
      </w:r>
    </w:p>
    <w:p w:rsidR="00E61618" w:rsidRPr="00144124" w:rsidRDefault="00E61618" w:rsidP="004D14AA">
      <w:pPr>
        <w:pStyle w:val="CTC-Body"/>
        <w:numPr>
          <w:ilvl w:val="0"/>
          <w:numId w:val="32"/>
        </w:numPr>
        <w:spacing w:line="276" w:lineRule="auto"/>
        <w:rPr>
          <w:rFonts w:ascii="Arial" w:hAnsi="Arial" w:cs="Arial"/>
          <w:szCs w:val="22"/>
        </w:rPr>
      </w:pPr>
      <w:r w:rsidRPr="00144124">
        <w:rPr>
          <w:rFonts w:ascii="Arial" w:hAnsi="Arial" w:cs="Arial"/>
          <w:szCs w:val="22"/>
        </w:rPr>
        <w:t xml:space="preserve">risk factors addressed by the program </w:t>
      </w:r>
    </w:p>
    <w:p w:rsidR="00E61618" w:rsidRPr="00144124" w:rsidRDefault="00E61618" w:rsidP="004D14AA">
      <w:pPr>
        <w:pStyle w:val="CTC-Body"/>
        <w:numPr>
          <w:ilvl w:val="0"/>
          <w:numId w:val="32"/>
        </w:numPr>
        <w:spacing w:line="276" w:lineRule="auto"/>
        <w:rPr>
          <w:rFonts w:ascii="Arial" w:hAnsi="Arial" w:cs="Arial"/>
          <w:szCs w:val="22"/>
        </w:rPr>
      </w:pPr>
      <w:r w:rsidRPr="00144124">
        <w:rPr>
          <w:rFonts w:ascii="Arial" w:hAnsi="Arial" w:cs="Arial"/>
          <w:szCs w:val="22"/>
        </w:rPr>
        <w:t>costs</w:t>
      </w:r>
    </w:p>
    <w:p w:rsidR="00E61618" w:rsidRPr="00144124" w:rsidRDefault="00E61618" w:rsidP="004D14AA">
      <w:pPr>
        <w:pStyle w:val="CTC-Body"/>
        <w:numPr>
          <w:ilvl w:val="0"/>
          <w:numId w:val="32"/>
        </w:numPr>
        <w:spacing w:line="276" w:lineRule="auto"/>
        <w:rPr>
          <w:rFonts w:ascii="Arial" w:hAnsi="Arial" w:cs="Arial"/>
          <w:szCs w:val="22"/>
        </w:rPr>
      </w:pPr>
      <w:r w:rsidRPr="00144124">
        <w:rPr>
          <w:rFonts w:ascii="Arial" w:hAnsi="Arial" w:cs="Arial"/>
          <w:szCs w:val="22"/>
        </w:rPr>
        <w:t xml:space="preserve">resources included with the program </w:t>
      </w:r>
    </w:p>
    <w:p w:rsidR="00E61618" w:rsidRPr="00144124" w:rsidRDefault="00E61618" w:rsidP="004D14AA">
      <w:pPr>
        <w:pStyle w:val="CTC-Body"/>
        <w:numPr>
          <w:ilvl w:val="0"/>
          <w:numId w:val="32"/>
        </w:numPr>
        <w:spacing w:line="276" w:lineRule="auto"/>
        <w:rPr>
          <w:rFonts w:ascii="Arial" w:hAnsi="Arial" w:cs="Arial"/>
          <w:szCs w:val="22"/>
        </w:rPr>
      </w:pPr>
      <w:proofErr w:type="gramStart"/>
      <w:r w:rsidRPr="00144124">
        <w:rPr>
          <w:rFonts w:ascii="Arial" w:hAnsi="Arial" w:cs="Arial"/>
          <w:szCs w:val="22"/>
        </w:rPr>
        <w:t>current</w:t>
      </w:r>
      <w:proofErr w:type="gramEnd"/>
      <w:r w:rsidRPr="00144124">
        <w:rPr>
          <w:rFonts w:ascii="Arial" w:hAnsi="Arial" w:cs="Arial"/>
          <w:szCs w:val="22"/>
        </w:rPr>
        <w:t xml:space="preserve"> tested, effective resources in </w:t>
      </w:r>
      <w:r w:rsidR="009A6A6A" w:rsidRPr="00144124">
        <w:rPr>
          <w:rFonts w:ascii="Arial" w:hAnsi="Arial" w:cs="Arial"/>
          <w:szCs w:val="22"/>
        </w:rPr>
        <w:t>&lt;</w:t>
      </w:r>
      <w:proofErr w:type="spellStart"/>
      <w:r w:rsidR="009A6A6A" w:rsidRPr="00144124">
        <w:rPr>
          <w:rFonts w:ascii="Arial" w:hAnsi="Arial" w:cs="Arial"/>
          <w:szCs w:val="22"/>
        </w:rPr>
        <w:t>Anytown</w:t>
      </w:r>
      <w:proofErr w:type="spellEnd"/>
      <w:r w:rsidR="009A6A6A" w:rsidRPr="00144124">
        <w:rPr>
          <w:rFonts w:ascii="Arial" w:hAnsi="Arial" w:cs="Arial"/>
          <w:szCs w:val="22"/>
        </w:rPr>
        <w:t>&gt;</w:t>
      </w:r>
      <w:r w:rsidRPr="00144124">
        <w:rPr>
          <w:rFonts w:ascii="Arial" w:hAnsi="Arial" w:cs="Arial"/>
          <w:szCs w:val="22"/>
        </w:rPr>
        <w:t xml:space="preserve"> that will facilitate implementation of the program. </w:t>
      </w:r>
    </w:p>
    <w:p w:rsidR="00E61618" w:rsidRPr="00144124" w:rsidRDefault="00E61618" w:rsidP="004D14AA">
      <w:pPr>
        <w:pStyle w:val="CTC-Body"/>
        <w:spacing w:line="276" w:lineRule="auto"/>
        <w:rPr>
          <w:rFonts w:ascii="Arial" w:hAnsi="Arial" w:cs="Arial"/>
          <w:szCs w:val="22"/>
        </w:rPr>
      </w:pPr>
    </w:p>
    <w:p w:rsidR="00E61618" w:rsidRPr="00144124" w:rsidRDefault="00E61618" w:rsidP="004D14AA">
      <w:pPr>
        <w:pStyle w:val="CTC-Body"/>
        <w:spacing w:line="276" w:lineRule="auto"/>
        <w:rPr>
          <w:rFonts w:ascii="Arial" w:hAnsi="Arial" w:cs="Arial"/>
          <w:szCs w:val="22"/>
        </w:rPr>
      </w:pPr>
      <w:r w:rsidRPr="00144124">
        <w:rPr>
          <w:rFonts w:ascii="Arial" w:hAnsi="Arial" w:cs="Arial"/>
          <w:szCs w:val="22"/>
        </w:rPr>
        <w:t xml:space="preserve">Big Brothers/Big Sisters of America is a structured mentoring program typically targeting youth ages 6 to 18 from single-parent homes. The core of the program is the matching of a mentor and youth for one-on-one interaction. Mentoring takes place three to five hours a week over the course of a year or longer. Specific goals and activities are defined at the beginning of each relationship with the assistance of a case manager. </w:t>
      </w:r>
    </w:p>
    <w:p w:rsidR="00E61618" w:rsidRPr="00144124" w:rsidRDefault="00E61618" w:rsidP="004D14AA">
      <w:pPr>
        <w:pStyle w:val="CTC-Body"/>
        <w:spacing w:line="276" w:lineRule="auto"/>
        <w:rPr>
          <w:rFonts w:ascii="Arial" w:hAnsi="Arial" w:cs="Arial"/>
          <w:szCs w:val="22"/>
        </w:rPr>
      </w:pPr>
    </w:p>
    <w:p w:rsidR="00E61618" w:rsidRPr="00144124" w:rsidRDefault="00E61618" w:rsidP="004D14AA">
      <w:pPr>
        <w:pStyle w:val="CTC-Body"/>
        <w:spacing w:line="276" w:lineRule="auto"/>
        <w:rPr>
          <w:rFonts w:ascii="Arial" w:hAnsi="Arial" w:cs="Arial"/>
          <w:szCs w:val="22"/>
        </w:rPr>
      </w:pPr>
      <w:r w:rsidRPr="00144124">
        <w:rPr>
          <w:rFonts w:ascii="Arial" w:hAnsi="Arial" w:cs="Arial"/>
          <w:szCs w:val="22"/>
        </w:rPr>
        <w:t xml:space="preserve">There is a rigorous screening process for volunteers who wish to become mentors. This process includes a written application, a background check, an extensive interview and an extensive home assessment. Youth assessment includes a written application, interviews with the youth and parent/guardian, and a home assessment. The assessment process helps to ensure the creation of a mutually satisfying relationship between mentor and youth. </w:t>
      </w:r>
    </w:p>
    <w:p w:rsidR="00623D30" w:rsidRPr="00144124" w:rsidRDefault="00623D30" w:rsidP="004D14AA">
      <w:pPr>
        <w:pStyle w:val="CTC-Body"/>
        <w:spacing w:line="276" w:lineRule="auto"/>
        <w:rPr>
          <w:rFonts w:ascii="Arial" w:hAnsi="Arial" w:cs="Arial"/>
          <w:szCs w:val="22"/>
        </w:rPr>
      </w:pPr>
    </w:p>
    <w:p w:rsidR="00E61618" w:rsidRPr="00144124" w:rsidRDefault="00E61618" w:rsidP="004D14AA">
      <w:pPr>
        <w:pStyle w:val="CTC-Header3"/>
        <w:spacing w:line="276" w:lineRule="auto"/>
        <w:rPr>
          <w:rFonts w:ascii="Arial" w:hAnsi="Arial" w:cs="Arial"/>
        </w:rPr>
      </w:pPr>
      <w:r w:rsidRPr="00144124">
        <w:rPr>
          <w:rFonts w:ascii="Arial" w:hAnsi="Arial" w:cs="Arial"/>
        </w:rPr>
        <w:t xml:space="preserve">Program-level outcomes </w:t>
      </w:r>
    </w:p>
    <w:p w:rsidR="00E61618" w:rsidRPr="00144124" w:rsidRDefault="00E61618" w:rsidP="004D14AA">
      <w:pPr>
        <w:pStyle w:val="CTC-Body"/>
        <w:spacing w:line="276" w:lineRule="auto"/>
        <w:rPr>
          <w:rFonts w:ascii="Arial" w:hAnsi="Arial" w:cs="Arial"/>
          <w:szCs w:val="22"/>
        </w:rPr>
      </w:pPr>
      <w:r w:rsidRPr="00144124">
        <w:rPr>
          <w:rFonts w:ascii="Arial" w:hAnsi="Arial" w:cs="Arial"/>
          <w:szCs w:val="22"/>
        </w:rPr>
        <w:t xml:space="preserve">The following participant outcomes were drafted for the Big Brothers/Big Sisters of America program: </w:t>
      </w:r>
    </w:p>
    <w:p w:rsidR="00E61618" w:rsidRPr="00144124" w:rsidRDefault="00E61618" w:rsidP="004D14AA">
      <w:pPr>
        <w:pStyle w:val="CTC-Body"/>
        <w:numPr>
          <w:ilvl w:val="0"/>
          <w:numId w:val="33"/>
        </w:numPr>
        <w:spacing w:line="276" w:lineRule="auto"/>
        <w:rPr>
          <w:rFonts w:ascii="Arial" w:hAnsi="Arial" w:cs="Arial"/>
          <w:szCs w:val="22"/>
        </w:rPr>
      </w:pPr>
      <w:r w:rsidRPr="00144124">
        <w:rPr>
          <w:rFonts w:ascii="Arial" w:hAnsi="Arial" w:cs="Arial"/>
          <w:szCs w:val="22"/>
        </w:rPr>
        <w:t xml:space="preserve">Significantly improve youth’s commitment to school in the first year as measured by first and fourth quarter attendance, attitudes and grades. </w:t>
      </w:r>
    </w:p>
    <w:p w:rsidR="00E61618" w:rsidRPr="00144124" w:rsidRDefault="00E61618" w:rsidP="004D14AA">
      <w:pPr>
        <w:pStyle w:val="CTC-Body"/>
        <w:numPr>
          <w:ilvl w:val="0"/>
          <w:numId w:val="33"/>
        </w:numPr>
        <w:spacing w:line="276" w:lineRule="auto"/>
        <w:rPr>
          <w:rFonts w:ascii="Arial" w:hAnsi="Arial" w:cs="Arial"/>
          <w:szCs w:val="22"/>
        </w:rPr>
      </w:pPr>
      <w:r w:rsidRPr="00144124">
        <w:rPr>
          <w:rFonts w:ascii="Arial" w:hAnsi="Arial" w:cs="Arial"/>
          <w:szCs w:val="22"/>
        </w:rPr>
        <w:t xml:space="preserve">Significantly decrease youth’s initiation of alcohol, tobacco and other drug use as measured by pre- and post-test surveys of participating youth. </w:t>
      </w:r>
    </w:p>
    <w:p w:rsidR="00E61618" w:rsidRPr="00144124" w:rsidRDefault="00E61618" w:rsidP="004D14AA">
      <w:pPr>
        <w:pStyle w:val="CTC-Body"/>
        <w:spacing w:line="276" w:lineRule="auto"/>
        <w:rPr>
          <w:rFonts w:ascii="Arial" w:hAnsi="Arial" w:cs="Arial"/>
          <w:szCs w:val="22"/>
        </w:rPr>
      </w:pPr>
    </w:p>
    <w:p w:rsidR="00E61618" w:rsidRPr="00144124" w:rsidRDefault="00E61618" w:rsidP="004D14AA">
      <w:pPr>
        <w:pStyle w:val="CTC-Body"/>
        <w:spacing w:line="276" w:lineRule="auto"/>
        <w:rPr>
          <w:rFonts w:ascii="Arial" w:hAnsi="Arial" w:cs="Arial"/>
          <w:szCs w:val="22"/>
        </w:rPr>
      </w:pPr>
      <w:r w:rsidRPr="00144124">
        <w:rPr>
          <w:rFonts w:ascii="Arial" w:hAnsi="Arial" w:cs="Arial"/>
          <w:szCs w:val="22"/>
        </w:rPr>
        <w:t xml:space="preserve">The following implementation outcome was drafted for the Big Brothers/Big Sisters of America program: </w:t>
      </w:r>
    </w:p>
    <w:p w:rsidR="004D14AA" w:rsidRPr="00144124" w:rsidRDefault="00E61618" w:rsidP="004D14AA">
      <w:pPr>
        <w:pStyle w:val="CTC-Body"/>
        <w:numPr>
          <w:ilvl w:val="0"/>
          <w:numId w:val="34"/>
        </w:numPr>
        <w:spacing w:line="276" w:lineRule="auto"/>
        <w:rPr>
          <w:rFonts w:ascii="Arial" w:hAnsi="Arial" w:cs="Arial"/>
          <w:szCs w:val="22"/>
        </w:rPr>
      </w:pPr>
      <w:r w:rsidRPr="00144124">
        <w:rPr>
          <w:rFonts w:ascii="Arial" w:hAnsi="Arial" w:cs="Arial"/>
          <w:szCs w:val="22"/>
        </w:rPr>
        <w:t xml:space="preserve">Trained mentors will spend, over a one year period, three to five hours a week engaging in one-on-one activities to be determined by a case manager on a case-by-case basis to 50 </w:t>
      </w:r>
      <w:r w:rsidR="009A6A6A" w:rsidRPr="00144124">
        <w:rPr>
          <w:rFonts w:ascii="Arial" w:hAnsi="Arial" w:cs="Arial"/>
          <w:szCs w:val="22"/>
        </w:rPr>
        <w:t>&lt;</w:t>
      </w:r>
      <w:proofErr w:type="spellStart"/>
      <w:r w:rsidR="009A6A6A" w:rsidRPr="00144124">
        <w:rPr>
          <w:rFonts w:ascii="Arial" w:hAnsi="Arial" w:cs="Arial"/>
          <w:szCs w:val="22"/>
        </w:rPr>
        <w:t>Anytown</w:t>
      </w:r>
      <w:proofErr w:type="spellEnd"/>
      <w:r w:rsidR="009A6A6A" w:rsidRPr="00144124">
        <w:rPr>
          <w:rFonts w:ascii="Arial" w:hAnsi="Arial" w:cs="Arial"/>
          <w:szCs w:val="22"/>
        </w:rPr>
        <w:t>&gt;</w:t>
      </w:r>
      <w:r w:rsidRPr="00144124">
        <w:rPr>
          <w:rFonts w:ascii="Arial" w:hAnsi="Arial" w:cs="Arial"/>
          <w:szCs w:val="22"/>
        </w:rPr>
        <w:t xml:space="preserve"> youth. </w:t>
      </w:r>
    </w:p>
    <w:p w:rsidR="005771DE" w:rsidRPr="00144124" w:rsidRDefault="005771DE" w:rsidP="004D14AA">
      <w:pPr>
        <w:pStyle w:val="CTC-Header3"/>
        <w:spacing w:line="276" w:lineRule="auto"/>
        <w:rPr>
          <w:rFonts w:ascii="Arial" w:hAnsi="Arial" w:cs="Arial"/>
        </w:rPr>
      </w:pPr>
    </w:p>
    <w:p w:rsidR="00144124" w:rsidRDefault="00144124" w:rsidP="004D14AA">
      <w:pPr>
        <w:pStyle w:val="CTC-Header3"/>
        <w:spacing w:line="276" w:lineRule="auto"/>
        <w:rPr>
          <w:rFonts w:ascii="Arial" w:hAnsi="Arial" w:cs="Arial"/>
        </w:rPr>
      </w:pPr>
    </w:p>
    <w:p w:rsidR="00144124" w:rsidRDefault="00144124" w:rsidP="004D14AA">
      <w:pPr>
        <w:pStyle w:val="CTC-Header3"/>
        <w:spacing w:line="276" w:lineRule="auto"/>
        <w:rPr>
          <w:rFonts w:ascii="Arial" w:hAnsi="Arial" w:cs="Arial"/>
        </w:rPr>
      </w:pPr>
    </w:p>
    <w:p w:rsidR="00144124" w:rsidRDefault="00144124" w:rsidP="004D14AA">
      <w:pPr>
        <w:pStyle w:val="CTC-Header3"/>
        <w:spacing w:line="276" w:lineRule="auto"/>
        <w:rPr>
          <w:rFonts w:ascii="Arial" w:hAnsi="Arial" w:cs="Arial"/>
        </w:rPr>
      </w:pPr>
    </w:p>
    <w:p w:rsidR="00144124" w:rsidRDefault="00144124" w:rsidP="004D14AA">
      <w:pPr>
        <w:pStyle w:val="CTC-Header3"/>
        <w:spacing w:line="276" w:lineRule="auto"/>
        <w:rPr>
          <w:rFonts w:ascii="Arial" w:hAnsi="Arial" w:cs="Arial"/>
        </w:rPr>
      </w:pPr>
    </w:p>
    <w:p w:rsidR="00144124" w:rsidRDefault="00144124" w:rsidP="004D14AA">
      <w:pPr>
        <w:pStyle w:val="CTC-Header3"/>
        <w:spacing w:line="276" w:lineRule="auto"/>
        <w:rPr>
          <w:rFonts w:ascii="Arial" w:hAnsi="Arial" w:cs="Arial"/>
        </w:rPr>
      </w:pPr>
    </w:p>
    <w:p w:rsidR="00144124" w:rsidRDefault="00144124" w:rsidP="004D14AA">
      <w:pPr>
        <w:pStyle w:val="CTC-Header3"/>
        <w:spacing w:line="276" w:lineRule="auto"/>
        <w:rPr>
          <w:rFonts w:ascii="Arial" w:hAnsi="Arial" w:cs="Arial"/>
        </w:rPr>
      </w:pPr>
    </w:p>
    <w:p w:rsidR="00E61618" w:rsidRPr="00144124" w:rsidRDefault="00E61618" w:rsidP="004D14AA">
      <w:pPr>
        <w:pStyle w:val="CTC-Header3"/>
        <w:spacing w:line="276" w:lineRule="auto"/>
        <w:rPr>
          <w:rFonts w:ascii="Arial" w:hAnsi="Arial" w:cs="Arial"/>
        </w:rPr>
      </w:pPr>
      <w:bookmarkStart w:id="5" w:name="_GoBack"/>
      <w:bookmarkEnd w:id="5"/>
      <w:r w:rsidRPr="00144124">
        <w:rPr>
          <w:rFonts w:ascii="Arial" w:hAnsi="Arial" w:cs="Arial"/>
        </w:rPr>
        <w:t xml:space="preserve">Preliminary evaluation plans </w:t>
      </w:r>
    </w:p>
    <w:p w:rsidR="00E61618" w:rsidRPr="00144124" w:rsidRDefault="00E61618" w:rsidP="004D14AA">
      <w:pPr>
        <w:pStyle w:val="CTC-Body"/>
        <w:spacing w:line="276" w:lineRule="auto"/>
        <w:rPr>
          <w:rFonts w:ascii="Arial" w:hAnsi="Arial" w:cs="Arial"/>
          <w:i/>
          <w:szCs w:val="22"/>
        </w:rPr>
      </w:pPr>
      <w:r w:rsidRPr="00144124">
        <w:rPr>
          <w:rFonts w:ascii="Arial" w:hAnsi="Arial" w:cs="Arial"/>
          <w:i/>
          <w:szCs w:val="22"/>
        </w:rPr>
        <w:t>[Include similar statements for each proposed program]</w:t>
      </w:r>
    </w:p>
    <w:p w:rsidR="00E61618" w:rsidRPr="00144124" w:rsidRDefault="00E61618" w:rsidP="004D14AA">
      <w:pPr>
        <w:pStyle w:val="CTC-Body"/>
        <w:spacing w:line="276" w:lineRule="auto"/>
        <w:rPr>
          <w:rFonts w:ascii="Arial" w:hAnsi="Arial" w:cs="Arial"/>
          <w:szCs w:val="22"/>
        </w:rPr>
      </w:pPr>
    </w:p>
    <w:p w:rsidR="00E61618" w:rsidRPr="00144124" w:rsidRDefault="00E61618" w:rsidP="004D14AA">
      <w:pPr>
        <w:pStyle w:val="CTC-Body"/>
        <w:spacing w:line="276" w:lineRule="auto"/>
        <w:rPr>
          <w:rFonts w:ascii="Arial" w:hAnsi="Arial" w:cs="Arial"/>
          <w:szCs w:val="22"/>
        </w:rPr>
      </w:pPr>
      <w:r w:rsidRPr="00144124">
        <w:rPr>
          <w:rFonts w:ascii="Arial" w:hAnsi="Arial" w:cs="Arial"/>
          <w:szCs w:val="22"/>
        </w:rPr>
        <w:t xml:space="preserve">Evaluation of the Big Brothers/Big Sisters of America program will be used to report the program’s achievements to </w:t>
      </w:r>
      <w:r w:rsidR="009A6A6A" w:rsidRPr="00144124">
        <w:rPr>
          <w:rFonts w:ascii="Arial" w:hAnsi="Arial" w:cs="Arial"/>
          <w:szCs w:val="22"/>
        </w:rPr>
        <w:t>&lt;</w:t>
      </w:r>
      <w:proofErr w:type="spellStart"/>
      <w:r w:rsidR="009A6A6A" w:rsidRPr="00144124">
        <w:rPr>
          <w:rFonts w:ascii="Arial" w:hAnsi="Arial" w:cs="Arial"/>
          <w:szCs w:val="22"/>
        </w:rPr>
        <w:t>Anytown</w:t>
      </w:r>
      <w:proofErr w:type="spellEnd"/>
      <w:r w:rsidR="009A6A6A" w:rsidRPr="00144124">
        <w:rPr>
          <w:rFonts w:ascii="Arial" w:hAnsi="Arial" w:cs="Arial"/>
          <w:szCs w:val="22"/>
        </w:rPr>
        <w:t>&gt;</w:t>
      </w:r>
      <w:r w:rsidRPr="00144124">
        <w:rPr>
          <w:rFonts w:ascii="Arial" w:hAnsi="Arial" w:cs="Arial"/>
          <w:szCs w:val="22"/>
        </w:rPr>
        <w:t xml:space="preserve">’s community members and funders. Implementation goals will be measured by the Big Brothers/Big Sisters of America case manager who will record attendance, hours logged and activities to ensure program implementation fidelity. </w:t>
      </w:r>
    </w:p>
    <w:p w:rsidR="00E61618" w:rsidRPr="00144124" w:rsidRDefault="00E61618" w:rsidP="004D14AA">
      <w:pPr>
        <w:pStyle w:val="CTC-Body"/>
        <w:spacing w:line="276" w:lineRule="auto"/>
        <w:rPr>
          <w:rFonts w:ascii="Arial" w:hAnsi="Arial" w:cs="Arial"/>
          <w:szCs w:val="22"/>
        </w:rPr>
      </w:pPr>
    </w:p>
    <w:p w:rsidR="00E61618" w:rsidRPr="00144124" w:rsidRDefault="00E61618" w:rsidP="004D14AA">
      <w:pPr>
        <w:pStyle w:val="CTC-Body"/>
        <w:spacing w:line="276" w:lineRule="auto"/>
        <w:rPr>
          <w:rFonts w:ascii="Arial" w:hAnsi="Arial" w:cs="Arial"/>
          <w:szCs w:val="22"/>
        </w:rPr>
      </w:pPr>
      <w:r w:rsidRPr="00144124">
        <w:rPr>
          <w:rFonts w:ascii="Arial" w:hAnsi="Arial" w:cs="Arial"/>
          <w:szCs w:val="22"/>
        </w:rPr>
        <w:t>Program coordinators will be responsible for coordinating the collection of data to measure implementation goals for Tutoring, Life Skills Training and Guiding Good Choices.</w:t>
      </w:r>
      <w:r w:rsidR="006635DC" w:rsidRPr="00144124">
        <w:rPr>
          <w:rFonts w:ascii="Arial" w:hAnsi="Arial" w:cs="Arial"/>
          <w:szCs w:val="22"/>
        </w:rPr>
        <w:t xml:space="preserve"> </w:t>
      </w:r>
      <w:r w:rsidRPr="00144124">
        <w:rPr>
          <w:rFonts w:ascii="Arial" w:hAnsi="Arial" w:cs="Arial"/>
          <w:szCs w:val="22"/>
        </w:rPr>
        <w:t>These will include keeping high quality registration &amp; attendance records as well as collecting completed implementation checklists from facilitators after their delivery of each session.</w:t>
      </w:r>
      <w:r w:rsidR="006635DC" w:rsidRPr="00144124">
        <w:rPr>
          <w:rFonts w:ascii="Arial" w:hAnsi="Arial" w:cs="Arial"/>
          <w:szCs w:val="22"/>
        </w:rPr>
        <w:t xml:space="preserve"> </w:t>
      </w:r>
    </w:p>
    <w:p w:rsidR="00E61618" w:rsidRPr="00144124" w:rsidRDefault="00E61618" w:rsidP="004D14AA">
      <w:pPr>
        <w:pStyle w:val="CTC-Body"/>
        <w:spacing w:line="276" w:lineRule="auto"/>
        <w:rPr>
          <w:rFonts w:ascii="Arial" w:hAnsi="Arial" w:cs="Arial"/>
          <w:szCs w:val="22"/>
        </w:rPr>
      </w:pPr>
    </w:p>
    <w:p w:rsidR="00E61618" w:rsidRPr="00144124" w:rsidRDefault="00E61618" w:rsidP="004D14AA">
      <w:pPr>
        <w:pStyle w:val="CTC-Body"/>
        <w:spacing w:line="276" w:lineRule="auto"/>
        <w:rPr>
          <w:rFonts w:ascii="Arial" w:hAnsi="Arial" w:cs="Arial"/>
          <w:szCs w:val="22"/>
        </w:rPr>
      </w:pPr>
      <w:r w:rsidRPr="00144124">
        <w:rPr>
          <w:rFonts w:ascii="Arial" w:hAnsi="Arial" w:cs="Arial"/>
          <w:szCs w:val="22"/>
        </w:rPr>
        <w:t>Additionally, the Resources &amp; Evaluation Workgroup will recruit, train and support community volunteers to conduct observations of 10-15% of the sessions for Life Skills Training and Guiding Good Choices.</w:t>
      </w:r>
    </w:p>
    <w:p w:rsidR="00E61618" w:rsidRPr="00144124" w:rsidRDefault="00E61618" w:rsidP="004D14AA">
      <w:pPr>
        <w:pStyle w:val="CTC-Body"/>
        <w:spacing w:line="276" w:lineRule="auto"/>
        <w:rPr>
          <w:rFonts w:ascii="Arial" w:hAnsi="Arial" w:cs="Arial"/>
          <w:szCs w:val="22"/>
        </w:rPr>
      </w:pPr>
    </w:p>
    <w:p w:rsidR="00E61618" w:rsidRPr="00144124" w:rsidRDefault="00E61618" w:rsidP="004D14AA">
      <w:pPr>
        <w:pStyle w:val="CTC-Body"/>
        <w:spacing w:line="276" w:lineRule="auto"/>
        <w:rPr>
          <w:rFonts w:ascii="Arial" w:hAnsi="Arial" w:cs="Arial"/>
          <w:szCs w:val="22"/>
        </w:rPr>
      </w:pPr>
      <w:r w:rsidRPr="00144124">
        <w:rPr>
          <w:rFonts w:ascii="Arial" w:hAnsi="Arial" w:cs="Arial"/>
          <w:szCs w:val="22"/>
        </w:rPr>
        <w:t xml:space="preserve">Participant outcomes will be evaluated using pre- and post-testing of identified behaviors. A pre-test will be administered before program implementation, with a post-test administered at the end of the completion of the program. Statistical analysis &amp; reporting will be conducted by an outside evaluator from </w:t>
      </w:r>
      <w:r w:rsidR="009A6A6A" w:rsidRPr="00144124">
        <w:rPr>
          <w:rFonts w:ascii="Arial" w:hAnsi="Arial" w:cs="Arial"/>
          <w:szCs w:val="22"/>
        </w:rPr>
        <w:t>&lt;</w:t>
      </w:r>
      <w:proofErr w:type="spellStart"/>
      <w:r w:rsidR="009A6A6A" w:rsidRPr="00144124">
        <w:rPr>
          <w:rFonts w:ascii="Arial" w:hAnsi="Arial" w:cs="Arial"/>
          <w:szCs w:val="22"/>
        </w:rPr>
        <w:t>Anytown</w:t>
      </w:r>
      <w:proofErr w:type="spellEnd"/>
      <w:r w:rsidR="009A6A6A" w:rsidRPr="00144124">
        <w:rPr>
          <w:rFonts w:ascii="Arial" w:hAnsi="Arial" w:cs="Arial"/>
          <w:szCs w:val="22"/>
        </w:rPr>
        <w:t>&gt;</w:t>
      </w:r>
      <w:r w:rsidRPr="00144124">
        <w:rPr>
          <w:rFonts w:ascii="Arial" w:hAnsi="Arial" w:cs="Arial"/>
          <w:szCs w:val="22"/>
        </w:rPr>
        <w:t xml:space="preserve"> University. Evaluation costs will be determined by the Funding workgroup at a later date. </w:t>
      </w:r>
    </w:p>
    <w:p w:rsidR="00623D30" w:rsidRPr="00144124" w:rsidRDefault="00623D30" w:rsidP="004D14AA">
      <w:pPr>
        <w:pStyle w:val="CTC-Header3"/>
        <w:spacing w:line="276" w:lineRule="auto"/>
        <w:rPr>
          <w:rFonts w:ascii="Arial" w:hAnsi="Arial" w:cs="Arial"/>
        </w:rPr>
      </w:pPr>
    </w:p>
    <w:p w:rsidR="00E61618" w:rsidRPr="00144124" w:rsidRDefault="00E61618" w:rsidP="004D14AA">
      <w:pPr>
        <w:pStyle w:val="CTC-Header3"/>
        <w:spacing w:line="276" w:lineRule="auto"/>
        <w:rPr>
          <w:rFonts w:ascii="Arial" w:hAnsi="Arial" w:cs="Arial"/>
        </w:rPr>
      </w:pPr>
      <w:r w:rsidRPr="00144124">
        <w:rPr>
          <w:rFonts w:ascii="Arial" w:hAnsi="Arial" w:cs="Arial"/>
        </w:rPr>
        <w:t xml:space="preserve">Preliminary implementation plans and budgets </w:t>
      </w:r>
    </w:p>
    <w:p w:rsidR="00E61618" w:rsidRPr="00144124" w:rsidRDefault="00E61618" w:rsidP="004D14AA">
      <w:pPr>
        <w:pStyle w:val="CTC-Body"/>
        <w:spacing w:line="276" w:lineRule="auto"/>
        <w:rPr>
          <w:rFonts w:ascii="Arial" w:hAnsi="Arial" w:cs="Arial"/>
          <w:i/>
          <w:szCs w:val="22"/>
        </w:rPr>
      </w:pPr>
      <w:r w:rsidRPr="00144124">
        <w:rPr>
          <w:rFonts w:ascii="Arial" w:hAnsi="Arial" w:cs="Arial"/>
          <w:i/>
          <w:szCs w:val="22"/>
        </w:rPr>
        <w:t>[Include similar statements for each proposed program]</w:t>
      </w:r>
    </w:p>
    <w:p w:rsidR="00E61618" w:rsidRPr="00144124" w:rsidRDefault="00E61618" w:rsidP="004D14AA">
      <w:pPr>
        <w:pStyle w:val="CTC-Body"/>
        <w:spacing w:line="276" w:lineRule="auto"/>
        <w:rPr>
          <w:rFonts w:ascii="Arial" w:hAnsi="Arial" w:cs="Arial"/>
          <w:szCs w:val="22"/>
        </w:rPr>
      </w:pPr>
    </w:p>
    <w:p w:rsidR="00E61618" w:rsidRPr="00144124" w:rsidRDefault="00E61618" w:rsidP="004D14AA">
      <w:pPr>
        <w:pStyle w:val="CTC-Body"/>
        <w:spacing w:line="276" w:lineRule="auto"/>
        <w:rPr>
          <w:rFonts w:ascii="Arial" w:hAnsi="Arial" w:cs="Arial"/>
          <w:szCs w:val="22"/>
        </w:rPr>
      </w:pPr>
      <w:r w:rsidRPr="00144124">
        <w:rPr>
          <w:rFonts w:ascii="Arial" w:hAnsi="Arial" w:cs="Arial"/>
          <w:szCs w:val="22"/>
        </w:rPr>
        <w:t xml:space="preserve">Big Brothers/Big Sisters of America will begin in September &lt;Year&gt; in all area school districts in </w:t>
      </w:r>
      <w:r w:rsidR="009A6A6A" w:rsidRPr="00144124">
        <w:rPr>
          <w:rFonts w:ascii="Arial" w:hAnsi="Arial" w:cs="Arial"/>
          <w:szCs w:val="22"/>
        </w:rPr>
        <w:t>&lt;</w:t>
      </w:r>
      <w:proofErr w:type="spellStart"/>
      <w:r w:rsidR="009A6A6A" w:rsidRPr="00144124">
        <w:rPr>
          <w:rFonts w:ascii="Arial" w:hAnsi="Arial" w:cs="Arial"/>
          <w:szCs w:val="22"/>
        </w:rPr>
        <w:t>Anytown</w:t>
      </w:r>
      <w:proofErr w:type="spellEnd"/>
      <w:r w:rsidR="009A6A6A" w:rsidRPr="00144124">
        <w:rPr>
          <w:rFonts w:ascii="Arial" w:hAnsi="Arial" w:cs="Arial"/>
          <w:szCs w:val="22"/>
        </w:rPr>
        <w:t>&gt;</w:t>
      </w:r>
      <w:r w:rsidRPr="00144124">
        <w:rPr>
          <w:rFonts w:ascii="Arial" w:hAnsi="Arial" w:cs="Arial"/>
          <w:szCs w:val="22"/>
        </w:rPr>
        <w:t xml:space="preserve">. The Big Brothers/Big Sisters of America case manager will determine the scheduling of mentoring sessions. </w:t>
      </w:r>
    </w:p>
    <w:p w:rsidR="00E61618" w:rsidRPr="00144124" w:rsidRDefault="00E61618" w:rsidP="004D14AA">
      <w:pPr>
        <w:pStyle w:val="CTC-Body"/>
        <w:spacing w:line="276" w:lineRule="auto"/>
        <w:rPr>
          <w:rFonts w:ascii="Arial" w:hAnsi="Arial" w:cs="Arial"/>
          <w:szCs w:val="22"/>
        </w:rPr>
      </w:pPr>
    </w:p>
    <w:p w:rsidR="00E61618" w:rsidRPr="00144124" w:rsidRDefault="00E61618" w:rsidP="004D14AA">
      <w:pPr>
        <w:pStyle w:val="CTC-Body"/>
        <w:spacing w:line="276" w:lineRule="auto"/>
        <w:rPr>
          <w:rFonts w:ascii="Arial" w:hAnsi="Arial" w:cs="Arial"/>
          <w:szCs w:val="22"/>
        </w:rPr>
      </w:pPr>
      <w:r w:rsidRPr="00144124">
        <w:rPr>
          <w:rFonts w:ascii="Arial" w:hAnsi="Arial" w:cs="Arial"/>
          <w:szCs w:val="22"/>
        </w:rPr>
        <w:t xml:space="preserve">Preliminary implementation costs for Big Brothers/Big Sisters of America were worked out in &lt;month&gt;&lt;year&gt; by the </w:t>
      </w:r>
      <w:r w:rsidR="009A6A6A" w:rsidRPr="00144124">
        <w:rPr>
          <w:rFonts w:ascii="Arial" w:hAnsi="Arial" w:cs="Arial"/>
          <w:szCs w:val="22"/>
        </w:rPr>
        <w:t>&lt;</w:t>
      </w:r>
      <w:proofErr w:type="spellStart"/>
      <w:r w:rsidR="009A6A6A" w:rsidRPr="00144124">
        <w:rPr>
          <w:rFonts w:ascii="Arial" w:hAnsi="Arial" w:cs="Arial"/>
          <w:szCs w:val="22"/>
        </w:rPr>
        <w:t>Anytown</w:t>
      </w:r>
      <w:proofErr w:type="spellEnd"/>
      <w:r w:rsidR="009A6A6A" w:rsidRPr="00144124">
        <w:rPr>
          <w:rFonts w:ascii="Arial" w:hAnsi="Arial" w:cs="Arial"/>
          <w:szCs w:val="22"/>
        </w:rPr>
        <w:t>&gt;</w:t>
      </w:r>
      <w:r w:rsidRPr="00144124">
        <w:rPr>
          <w:rFonts w:ascii="Arial" w:hAnsi="Arial" w:cs="Arial"/>
          <w:szCs w:val="22"/>
        </w:rPr>
        <w:t xml:space="preserve"> Treasury Office, which estimated that program implementation would total $XX,000 for the first year ($X,000 for making and supporting a match for each of the 50 youth in </w:t>
      </w:r>
      <w:r w:rsidR="009A6A6A" w:rsidRPr="00144124">
        <w:rPr>
          <w:rFonts w:ascii="Arial" w:hAnsi="Arial" w:cs="Arial"/>
          <w:szCs w:val="22"/>
        </w:rPr>
        <w:t>&lt;</w:t>
      </w:r>
      <w:proofErr w:type="spellStart"/>
      <w:r w:rsidR="009A6A6A" w:rsidRPr="00144124">
        <w:rPr>
          <w:rFonts w:ascii="Arial" w:hAnsi="Arial" w:cs="Arial"/>
          <w:szCs w:val="22"/>
        </w:rPr>
        <w:t>Anytown</w:t>
      </w:r>
      <w:proofErr w:type="spellEnd"/>
      <w:r w:rsidR="009A6A6A" w:rsidRPr="00144124">
        <w:rPr>
          <w:rFonts w:ascii="Arial" w:hAnsi="Arial" w:cs="Arial"/>
          <w:szCs w:val="22"/>
        </w:rPr>
        <w:t>&gt;</w:t>
      </w:r>
      <w:r w:rsidRPr="00144124">
        <w:rPr>
          <w:rFonts w:ascii="Arial" w:hAnsi="Arial" w:cs="Arial"/>
          <w:szCs w:val="22"/>
        </w:rPr>
        <w:t xml:space="preserve"> who have been identified for this program). </w:t>
      </w:r>
    </w:p>
    <w:p w:rsidR="00E61618" w:rsidRPr="00144124" w:rsidRDefault="00E61618" w:rsidP="004D14AA">
      <w:pPr>
        <w:pStyle w:val="CTC-Body"/>
        <w:spacing w:line="276" w:lineRule="auto"/>
        <w:rPr>
          <w:rFonts w:ascii="Arial" w:hAnsi="Arial" w:cs="Arial"/>
          <w:szCs w:val="22"/>
        </w:rPr>
      </w:pPr>
    </w:p>
    <w:p w:rsidR="00E61618" w:rsidRPr="00144124" w:rsidRDefault="00E61618" w:rsidP="004D14AA">
      <w:pPr>
        <w:pStyle w:val="CTC-Body"/>
        <w:spacing w:line="276" w:lineRule="auto"/>
        <w:rPr>
          <w:rFonts w:ascii="Arial" w:hAnsi="Arial" w:cs="Arial"/>
        </w:rPr>
      </w:pPr>
      <w:r w:rsidRPr="00144124">
        <w:rPr>
          <w:rFonts w:ascii="Arial" w:hAnsi="Arial" w:cs="Arial"/>
          <w:szCs w:val="22"/>
        </w:rPr>
        <w:t xml:space="preserve">Details concerning the planned implementation of Big Brothers/Big Sisters in </w:t>
      </w:r>
      <w:r w:rsidR="009A6A6A" w:rsidRPr="00144124">
        <w:rPr>
          <w:rFonts w:ascii="Arial" w:hAnsi="Arial" w:cs="Arial"/>
          <w:szCs w:val="22"/>
        </w:rPr>
        <w:t>&lt;</w:t>
      </w:r>
      <w:proofErr w:type="spellStart"/>
      <w:r w:rsidR="009A6A6A" w:rsidRPr="00144124">
        <w:rPr>
          <w:rFonts w:ascii="Arial" w:hAnsi="Arial" w:cs="Arial"/>
          <w:szCs w:val="22"/>
        </w:rPr>
        <w:t>Anytown</w:t>
      </w:r>
      <w:proofErr w:type="spellEnd"/>
      <w:r w:rsidR="009A6A6A" w:rsidRPr="00144124">
        <w:rPr>
          <w:rFonts w:ascii="Arial" w:hAnsi="Arial" w:cs="Arial"/>
          <w:szCs w:val="22"/>
        </w:rPr>
        <w:t>&gt;</w:t>
      </w:r>
      <w:r w:rsidRPr="00144124">
        <w:rPr>
          <w:rFonts w:ascii="Arial" w:hAnsi="Arial" w:cs="Arial"/>
          <w:szCs w:val="22"/>
        </w:rPr>
        <w:t xml:space="preserve"> will be finalized during an upcoming implementation planning session.</w:t>
      </w:r>
    </w:p>
    <w:p w:rsidR="001D679F" w:rsidRPr="00144124" w:rsidRDefault="001D679F" w:rsidP="004D14AA">
      <w:pPr>
        <w:pStyle w:val="CTC-Body"/>
        <w:spacing w:line="276" w:lineRule="auto"/>
        <w:rPr>
          <w:rFonts w:ascii="Arial" w:eastAsia="Times New Roman" w:hAnsi="Arial" w:cs="Arial"/>
        </w:rPr>
        <w:sectPr w:rsidR="001D679F" w:rsidRPr="00144124" w:rsidSect="001F5D9C">
          <w:headerReference w:type="default" r:id="rId16"/>
          <w:pgSz w:w="12240" w:h="15840"/>
          <w:pgMar w:top="1440" w:right="1152" w:bottom="1440" w:left="1152" w:header="720" w:footer="720" w:gutter="0"/>
          <w:cols w:space="720"/>
          <w:docGrid w:linePitch="360"/>
        </w:sectPr>
      </w:pPr>
      <w:bookmarkStart w:id="6" w:name="_Toc161832198"/>
    </w:p>
    <w:bookmarkEnd w:id="6"/>
    <w:p w:rsidR="004C34D4" w:rsidRPr="00144124" w:rsidRDefault="004C34D4" w:rsidP="004D14AA">
      <w:pPr>
        <w:pStyle w:val="CTC-Body"/>
        <w:spacing w:line="276" w:lineRule="auto"/>
        <w:rPr>
          <w:rFonts w:ascii="Arial" w:hAnsi="Arial" w:cs="Arial"/>
        </w:rPr>
      </w:pPr>
    </w:p>
    <w:p w:rsidR="004C34D4" w:rsidRPr="00144124" w:rsidRDefault="004C34D4" w:rsidP="004C34D4">
      <w:pPr>
        <w:pStyle w:val="CTC-Header3"/>
        <w:rPr>
          <w:rFonts w:ascii="Arial" w:hAnsi="Arial" w:cs="Arial"/>
        </w:rPr>
      </w:pPr>
      <w:r w:rsidRPr="00144124">
        <w:rPr>
          <w:rFonts w:ascii="Arial" w:hAnsi="Arial" w:cs="Arial"/>
        </w:rPr>
        <w:t>Goals for Community Board Development</w:t>
      </w:r>
    </w:p>
    <w:p w:rsidR="00E61618" w:rsidRPr="00144124" w:rsidRDefault="00E61618" w:rsidP="004D14AA">
      <w:pPr>
        <w:pStyle w:val="CTC-Body"/>
        <w:spacing w:line="276" w:lineRule="auto"/>
        <w:rPr>
          <w:rFonts w:ascii="Arial" w:hAnsi="Arial" w:cs="Arial"/>
        </w:rPr>
      </w:pPr>
      <w:r w:rsidRPr="00144124">
        <w:rPr>
          <w:rFonts w:ascii="Arial" w:hAnsi="Arial" w:cs="Arial"/>
        </w:rPr>
        <w:t>We plan to increase the number of persons actively engaged with CTC (both on the Community Board on specific workgroups) from neighborhoods in the northern part of the community.</w:t>
      </w:r>
      <w:r w:rsidR="006635DC" w:rsidRPr="00144124">
        <w:rPr>
          <w:rFonts w:ascii="Arial" w:hAnsi="Arial" w:cs="Arial"/>
        </w:rPr>
        <w:t xml:space="preserve"> </w:t>
      </w:r>
      <w:r w:rsidRPr="00144124">
        <w:rPr>
          <w:rFonts w:ascii="Arial" w:hAnsi="Arial" w:cs="Arial"/>
        </w:rPr>
        <w:t>Currently we have 22 persons actively involved in workgroups; none of them are from two of these neighborhoods, and only three are from the third neighborhood.</w:t>
      </w:r>
    </w:p>
    <w:p w:rsidR="00E61618" w:rsidRPr="00144124" w:rsidRDefault="00E61618" w:rsidP="004D14AA">
      <w:pPr>
        <w:pStyle w:val="CTC-Body"/>
        <w:spacing w:line="276" w:lineRule="auto"/>
        <w:rPr>
          <w:rFonts w:ascii="Arial" w:hAnsi="Arial" w:cs="Arial"/>
          <w:sz w:val="16"/>
          <w:szCs w:val="16"/>
        </w:rPr>
      </w:pPr>
    </w:p>
    <w:p w:rsidR="00E61618" w:rsidRPr="00144124" w:rsidRDefault="00E61618" w:rsidP="004D14AA">
      <w:pPr>
        <w:pStyle w:val="CTC-Body"/>
        <w:spacing w:line="276" w:lineRule="auto"/>
        <w:rPr>
          <w:rFonts w:ascii="Arial" w:hAnsi="Arial" w:cs="Arial"/>
        </w:rPr>
      </w:pPr>
      <w:r w:rsidRPr="00144124">
        <w:rPr>
          <w:rFonts w:ascii="Arial" w:hAnsi="Arial" w:cs="Arial"/>
        </w:rPr>
        <w:t>Another goal carried forward from last year is to increase the number of Community Board members who are on staff at local middle schools.</w:t>
      </w:r>
      <w:r w:rsidR="006635DC" w:rsidRPr="00144124">
        <w:rPr>
          <w:rFonts w:ascii="Arial" w:hAnsi="Arial" w:cs="Arial"/>
        </w:rPr>
        <w:t xml:space="preserve"> </w:t>
      </w:r>
      <w:r w:rsidRPr="00144124">
        <w:rPr>
          <w:rFonts w:ascii="Arial" w:hAnsi="Arial" w:cs="Arial"/>
        </w:rPr>
        <w:t>We currently have 2 school staff members; both are from the same elementary school.</w:t>
      </w:r>
    </w:p>
    <w:p w:rsidR="00E61618" w:rsidRPr="00144124" w:rsidRDefault="00E61618" w:rsidP="004D14AA">
      <w:pPr>
        <w:pStyle w:val="CTC-Body"/>
        <w:spacing w:line="276" w:lineRule="auto"/>
        <w:rPr>
          <w:rFonts w:ascii="Arial" w:hAnsi="Arial" w:cs="Arial"/>
          <w:sz w:val="16"/>
          <w:szCs w:val="16"/>
        </w:rPr>
      </w:pPr>
    </w:p>
    <w:p w:rsidR="00E61618" w:rsidRPr="00144124" w:rsidRDefault="00E61618" w:rsidP="004D14AA">
      <w:pPr>
        <w:pStyle w:val="CTC-Body"/>
        <w:spacing w:line="276" w:lineRule="auto"/>
        <w:rPr>
          <w:rFonts w:ascii="Arial" w:hAnsi="Arial" w:cs="Arial"/>
        </w:rPr>
      </w:pPr>
      <w:r w:rsidRPr="00144124">
        <w:rPr>
          <w:rFonts w:ascii="Arial" w:hAnsi="Arial" w:cs="Arial"/>
        </w:rPr>
        <w:t>We seek to have two members of the Community Board who are youth (still in high school or under 18), and to increase the number of workgroup and Coalition members who are from this age group.</w:t>
      </w:r>
      <w:r w:rsidR="006635DC" w:rsidRPr="00144124">
        <w:rPr>
          <w:rFonts w:ascii="Arial" w:hAnsi="Arial" w:cs="Arial"/>
        </w:rPr>
        <w:t xml:space="preserve"> </w:t>
      </w:r>
      <w:r w:rsidRPr="00144124">
        <w:rPr>
          <w:rFonts w:ascii="Arial" w:hAnsi="Arial" w:cs="Arial"/>
        </w:rPr>
        <w:t>We currently have only one youth member in a workgroup although we have several students who are in our Youth Forum.</w:t>
      </w:r>
      <w:r w:rsidR="006635DC" w:rsidRPr="00144124">
        <w:rPr>
          <w:rFonts w:ascii="Arial" w:hAnsi="Arial" w:cs="Arial"/>
        </w:rPr>
        <w:t xml:space="preserve"> </w:t>
      </w:r>
      <w:r w:rsidRPr="00144124">
        <w:rPr>
          <w:rFonts w:ascii="Arial" w:hAnsi="Arial" w:cs="Arial"/>
        </w:rPr>
        <w:t>We also hope to increase representation from the 24-35 year old population; we have three persons who are in the age range at this time.</w:t>
      </w:r>
      <w:r w:rsidR="006635DC" w:rsidRPr="00144124">
        <w:rPr>
          <w:rFonts w:ascii="Arial" w:hAnsi="Arial" w:cs="Arial"/>
        </w:rPr>
        <w:t xml:space="preserve"> </w:t>
      </w:r>
      <w:r w:rsidRPr="00144124">
        <w:rPr>
          <w:rFonts w:ascii="Arial" w:hAnsi="Arial" w:cs="Arial"/>
        </w:rPr>
        <w:t>Other priorities for recruitment include individuals with grant writing and fund-raising experience, marketing expertise, and connections to both state and local government.</w:t>
      </w:r>
    </w:p>
    <w:p w:rsidR="00E61618" w:rsidRPr="00144124" w:rsidRDefault="00E61618" w:rsidP="004D14AA">
      <w:pPr>
        <w:pStyle w:val="CTC-Body"/>
        <w:spacing w:line="276" w:lineRule="auto"/>
        <w:rPr>
          <w:rFonts w:ascii="Arial" w:hAnsi="Arial" w:cs="Arial"/>
          <w:sz w:val="16"/>
          <w:szCs w:val="16"/>
        </w:rPr>
      </w:pPr>
    </w:p>
    <w:p w:rsidR="00E61618" w:rsidRPr="00144124" w:rsidRDefault="00E61618" w:rsidP="004D14AA">
      <w:pPr>
        <w:pStyle w:val="CTC-Body"/>
        <w:spacing w:line="276" w:lineRule="auto"/>
        <w:rPr>
          <w:rFonts w:ascii="Arial" w:hAnsi="Arial" w:cs="Arial"/>
        </w:rPr>
      </w:pPr>
      <w:r w:rsidRPr="00144124">
        <w:rPr>
          <w:rFonts w:ascii="Arial" w:hAnsi="Arial" w:cs="Arial"/>
        </w:rPr>
        <w:t>We plan to increase the number of professional development and issues-based training offered to all Coalition members.</w:t>
      </w:r>
      <w:r w:rsidR="006635DC" w:rsidRPr="00144124">
        <w:rPr>
          <w:rFonts w:ascii="Arial" w:hAnsi="Arial" w:cs="Arial"/>
        </w:rPr>
        <w:t xml:space="preserve"> </w:t>
      </w:r>
      <w:r w:rsidRPr="00144124">
        <w:rPr>
          <w:rFonts w:ascii="Arial" w:hAnsi="Arial" w:cs="Arial"/>
        </w:rPr>
        <w:t xml:space="preserve">Plans are in the works for opportunities to increase expertise in topics such as inhalant abuse, suicide prevention and awareness, and to provide opportunities to gain knowledge in social marketing and data analysis. </w:t>
      </w:r>
    </w:p>
    <w:p w:rsidR="00E61618" w:rsidRPr="00144124" w:rsidRDefault="00E61618" w:rsidP="004D14AA">
      <w:pPr>
        <w:pStyle w:val="CTC-Body"/>
        <w:spacing w:line="276" w:lineRule="auto"/>
        <w:rPr>
          <w:rFonts w:ascii="Arial" w:hAnsi="Arial" w:cs="Arial"/>
        </w:rPr>
      </w:pPr>
    </w:p>
    <w:p w:rsidR="00E61618" w:rsidRPr="00144124" w:rsidRDefault="00E61618" w:rsidP="004D14AA">
      <w:pPr>
        <w:pStyle w:val="CTC-Header3"/>
        <w:spacing w:line="276" w:lineRule="auto"/>
        <w:rPr>
          <w:rFonts w:ascii="Arial" w:hAnsi="Arial" w:cs="Arial"/>
        </w:rPr>
      </w:pPr>
      <w:r w:rsidRPr="00144124">
        <w:rPr>
          <w:rFonts w:ascii="Arial" w:hAnsi="Arial" w:cs="Arial"/>
        </w:rPr>
        <w:t>Goals for Promoting the Social Development Strategy</w:t>
      </w:r>
    </w:p>
    <w:p w:rsidR="00E61618" w:rsidRPr="00144124" w:rsidRDefault="00E61618" w:rsidP="004D14AA">
      <w:pPr>
        <w:pStyle w:val="CTC-Body"/>
        <w:spacing w:line="276" w:lineRule="auto"/>
        <w:rPr>
          <w:rFonts w:ascii="Arial" w:hAnsi="Arial" w:cs="Arial"/>
        </w:rPr>
      </w:pPr>
      <w:r w:rsidRPr="00144124">
        <w:rPr>
          <w:rFonts w:ascii="Arial" w:hAnsi="Arial" w:cs="Arial"/>
        </w:rPr>
        <w:t>A key element of our CTC effort is to build protection community-wide by promoting the Social Development Strategy.</w:t>
      </w:r>
      <w:r w:rsidR="006635DC" w:rsidRPr="00144124">
        <w:rPr>
          <w:rFonts w:ascii="Arial" w:hAnsi="Arial" w:cs="Arial"/>
        </w:rPr>
        <w:t xml:space="preserve"> </w:t>
      </w:r>
      <w:r w:rsidRPr="00144124">
        <w:rPr>
          <w:rFonts w:ascii="Arial" w:hAnsi="Arial" w:cs="Arial"/>
        </w:rPr>
        <w:t>During this action plan period, we plan two activities to do this:</w:t>
      </w:r>
    </w:p>
    <w:p w:rsidR="00E61618" w:rsidRPr="00144124" w:rsidRDefault="00E61618" w:rsidP="004D14AA">
      <w:pPr>
        <w:pStyle w:val="CTC-Body"/>
        <w:spacing w:line="276" w:lineRule="auto"/>
        <w:rPr>
          <w:rFonts w:ascii="Arial" w:hAnsi="Arial" w:cs="Arial"/>
          <w:sz w:val="16"/>
          <w:szCs w:val="16"/>
        </w:rPr>
      </w:pPr>
    </w:p>
    <w:p w:rsidR="00E61618" w:rsidRPr="00144124" w:rsidRDefault="00E61618" w:rsidP="004D14AA">
      <w:pPr>
        <w:pStyle w:val="CTC-Body"/>
        <w:spacing w:line="276" w:lineRule="auto"/>
        <w:ind w:left="720" w:hanging="360"/>
        <w:rPr>
          <w:rFonts w:ascii="Arial" w:hAnsi="Arial" w:cs="Arial"/>
        </w:rPr>
      </w:pPr>
      <w:r w:rsidRPr="00144124">
        <w:rPr>
          <w:rFonts w:ascii="Arial" w:hAnsi="Arial" w:cs="Arial"/>
        </w:rPr>
        <w:t>1.</w:t>
      </w:r>
      <w:r w:rsidR="004D14AA" w:rsidRPr="00144124">
        <w:rPr>
          <w:rFonts w:ascii="Arial" w:hAnsi="Arial" w:cs="Arial"/>
        </w:rPr>
        <w:t xml:space="preserve"> </w:t>
      </w:r>
      <w:r w:rsidR="006635DC" w:rsidRPr="00144124">
        <w:rPr>
          <w:rFonts w:ascii="Arial" w:hAnsi="Arial" w:cs="Arial"/>
        </w:rPr>
        <w:t xml:space="preserve"> </w:t>
      </w:r>
      <w:proofErr w:type="spellStart"/>
      <w:r w:rsidRPr="00144124">
        <w:rPr>
          <w:rFonts w:ascii="Arial" w:hAnsi="Arial" w:cs="Arial"/>
        </w:rPr>
        <w:t>SOaR</w:t>
      </w:r>
      <w:proofErr w:type="spellEnd"/>
      <w:r w:rsidRPr="00144124">
        <w:rPr>
          <w:rFonts w:ascii="Arial" w:hAnsi="Arial" w:cs="Arial"/>
        </w:rPr>
        <w:t xml:space="preserve"> Speakers Bureau.</w:t>
      </w:r>
      <w:r w:rsidR="006635DC" w:rsidRPr="00144124">
        <w:rPr>
          <w:rFonts w:ascii="Arial" w:hAnsi="Arial" w:cs="Arial"/>
        </w:rPr>
        <w:t xml:space="preserve"> </w:t>
      </w:r>
      <w:r w:rsidRPr="00144124">
        <w:rPr>
          <w:rFonts w:ascii="Arial" w:hAnsi="Arial" w:cs="Arial"/>
        </w:rPr>
        <w:t xml:space="preserve">We will create a ‘speakers bureau’ to be trained to deliver the </w:t>
      </w:r>
      <w:proofErr w:type="spellStart"/>
      <w:r w:rsidRPr="00144124">
        <w:rPr>
          <w:rFonts w:ascii="Arial" w:hAnsi="Arial" w:cs="Arial"/>
        </w:rPr>
        <w:t>SOaR</w:t>
      </w:r>
      <w:proofErr w:type="spellEnd"/>
      <w:r w:rsidRPr="00144124">
        <w:rPr>
          <w:rFonts w:ascii="Arial" w:hAnsi="Arial" w:cs="Arial"/>
        </w:rPr>
        <w:t xml:space="preserve"> presentation.</w:t>
      </w:r>
      <w:r w:rsidR="006635DC" w:rsidRPr="00144124">
        <w:rPr>
          <w:rFonts w:ascii="Arial" w:hAnsi="Arial" w:cs="Arial"/>
        </w:rPr>
        <w:t xml:space="preserve"> </w:t>
      </w:r>
      <w:r w:rsidRPr="00144124">
        <w:rPr>
          <w:rFonts w:ascii="Arial" w:hAnsi="Arial" w:cs="Arial"/>
        </w:rPr>
        <w:t xml:space="preserve">This group will work with the Outreach and PR Workgroup to develop a list of community audiences to engage in the </w:t>
      </w:r>
      <w:proofErr w:type="spellStart"/>
      <w:r w:rsidRPr="00144124">
        <w:rPr>
          <w:rFonts w:ascii="Arial" w:hAnsi="Arial" w:cs="Arial"/>
        </w:rPr>
        <w:t>SOaR</w:t>
      </w:r>
      <w:proofErr w:type="spellEnd"/>
      <w:r w:rsidRPr="00144124">
        <w:rPr>
          <w:rFonts w:ascii="Arial" w:hAnsi="Arial" w:cs="Arial"/>
        </w:rPr>
        <w:t xml:space="preserve"> conversation, and will successfully deliver the presentation to at least 5 different audiences each year.</w:t>
      </w:r>
      <w:r w:rsidR="006635DC" w:rsidRPr="00144124">
        <w:rPr>
          <w:rFonts w:ascii="Arial" w:hAnsi="Arial" w:cs="Arial"/>
        </w:rPr>
        <w:t xml:space="preserve"> </w:t>
      </w:r>
      <w:r w:rsidRPr="00144124">
        <w:rPr>
          <w:rFonts w:ascii="Arial" w:hAnsi="Arial" w:cs="Arial"/>
        </w:rPr>
        <w:t>For example, businesses, churches, PTAs, service clubs, public employees, school staff, etc.</w:t>
      </w:r>
    </w:p>
    <w:p w:rsidR="00E61618" w:rsidRPr="00144124" w:rsidRDefault="00E61618" w:rsidP="004D14AA">
      <w:pPr>
        <w:pStyle w:val="CTC-Body"/>
        <w:spacing w:line="276" w:lineRule="auto"/>
        <w:ind w:left="720" w:hanging="360"/>
        <w:rPr>
          <w:rFonts w:ascii="Arial" w:hAnsi="Arial" w:cs="Arial"/>
          <w:sz w:val="16"/>
          <w:szCs w:val="16"/>
        </w:rPr>
      </w:pPr>
    </w:p>
    <w:p w:rsidR="00E61618" w:rsidRPr="00144124" w:rsidRDefault="00E61618" w:rsidP="004D14AA">
      <w:pPr>
        <w:pStyle w:val="CTC-Body"/>
        <w:spacing w:line="276" w:lineRule="auto"/>
        <w:ind w:left="720" w:hanging="360"/>
        <w:rPr>
          <w:rFonts w:ascii="Arial" w:hAnsi="Arial" w:cs="Arial"/>
        </w:rPr>
      </w:pPr>
      <w:r w:rsidRPr="00144124">
        <w:rPr>
          <w:rFonts w:ascii="Arial" w:hAnsi="Arial" w:cs="Arial"/>
        </w:rPr>
        <w:t>2.</w:t>
      </w:r>
      <w:r w:rsidR="004D14AA" w:rsidRPr="00144124">
        <w:rPr>
          <w:rFonts w:ascii="Arial" w:hAnsi="Arial" w:cs="Arial"/>
        </w:rPr>
        <w:t xml:space="preserve"> </w:t>
      </w:r>
      <w:r w:rsidR="006635DC" w:rsidRPr="00144124">
        <w:rPr>
          <w:rFonts w:ascii="Arial" w:hAnsi="Arial" w:cs="Arial"/>
        </w:rPr>
        <w:t xml:space="preserve"> </w:t>
      </w:r>
      <w:r w:rsidRPr="00144124">
        <w:rPr>
          <w:rFonts w:ascii="Arial" w:hAnsi="Arial" w:cs="Arial"/>
        </w:rPr>
        <w:t>Mayor’s Youth Recognition Program.</w:t>
      </w:r>
      <w:r w:rsidR="006635DC" w:rsidRPr="00144124">
        <w:rPr>
          <w:rFonts w:ascii="Arial" w:hAnsi="Arial" w:cs="Arial"/>
        </w:rPr>
        <w:t xml:space="preserve"> </w:t>
      </w:r>
      <w:r w:rsidRPr="00144124">
        <w:rPr>
          <w:rFonts w:ascii="Arial" w:hAnsi="Arial" w:cs="Arial"/>
        </w:rPr>
        <w:t>We will work with our Mayor’s office to design a youth recognition program similar to the Tooele City program described in the CTC video, How the Social Development Strategy Helps Communities.</w:t>
      </w:r>
      <w:r w:rsidR="006635DC" w:rsidRPr="00144124">
        <w:rPr>
          <w:rFonts w:ascii="Arial" w:hAnsi="Arial" w:cs="Arial"/>
        </w:rPr>
        <w:t xml:space="preserve"> </w:t>
      </w:r>
      <w:r w:rsidRPr="00144124">
        <w:rPr>
          <w:rFonts w:ascii="Arial" w:hAnsi="Arial" w:cs="Arial"/>
        </w:rPr>
        <w:t>We’ll work with our schools to develop a system for nominating youth for the recognition, and will arrange for time in City Council meetings to publically provide the awards.</w:t>
      </w:r>
    </w:p>
    <w:p w:rsidR="00E61618" w:rsidRPr="00144124" w:rsidRDefault="00E61618" w:rsidP="004D14AA">
      <w:pPr>
        <w:pStyle w:val="CTC-Body"/>
        <w:spacing w:line="276" w:lineRule="auto"/>
        <w:rPr>
          <w:rFonts w:ascii="Arial" w:hAnsi="Arial" w:cs="Arial"/>
          <w:sz w:val="16"/>
          <w:szCs w:val="16"/>
        </w:rPr>
      </w:pPr>
    </w:p>
    <w:p w:rsidR="00E61618" w:rsidRPr="00144124" w:rsidRDefault="00E61618" w:rsidP="004D14AA">
      <w:pPr>
        <w:pStyle w:val="CTC-Body"/>
        <w:spacing w:line="276" w:lineRule="auto"/>
        <w:rPr>
          <w:rFonts w:ascii="Arial" w:hAnsi="Arial" w:cs="Arial"/>
        </w:rPr>
      </w:pPr>
      <w:r w:rsidRPr="00144124">
        <w:rPr>
          <w:rFonts w:ascii="Arial" w:hAnsi="Arial" w:cs="Arial"/>
        </w:rPr>
        <w:t>We also will explicitly apply the Social Development Strategy to our own Board functioning, ensuring that Board members have opportunities to use their skills, and are recognized for their contributions.</w:t>
      </w:r>
    </w:p>
    <w:p w:rsidR="006635DC" w:rsidRPr="00144124" w:rsidRDefault="006635DC" w:rsidP="004D14AA">
      <w:pPr>
        <w:pStyle w:val="CTC-Body"/>
        <w:spacing w:line="276" w:lineRule="auto"/>
        <w:rPr>
          <w:rFonts w:ascii="Arial" w:hAnsi="Arial" w:cs="Arial"/>
        </w:rPr>
        <w:sectPr w:rsidR="006635DC" w:rsidRPr="00144124" w:rsidSect="001F5D9C">
          <w:headerReference w:type="default" r:id="rId17"/>
          <w:pgSz w:w="12240" w:h="15840"/>
          <w:pgMar w:top="1440" w:right="1152" w:bottom="1440" w:left="1152" w:header="720" w:footer="720" w:gutter="0"/>
          <w:cols w:space="720"/>
          <w:docGrid w:linePitch="360"/>
        </w:sectPr>
      </w:pPr>
    </w:p>
    <w:p w:rsidR="00717C1A" w:rsidRPr="00144124" w:rsidRDefault="00717C1A" w:rsidP="004D14AA">
      <w:pPr>
        <w:pStyle w:val="CTC-Header3"/>
        <w:spacing w:line="276" w:lineRule="auto"/>
        <w:rPr>
          <w:rFonts w:ascii="Arial" w:hAnsi="Arial" w:cs="Arial"/>
        </w:rPr>
      </w:pPr>
    </w:p>
    <w:p w:rsidR="006635DC" w:rsidRPr="00144124" w:rsidRDefault="006635DC" w:rsidP="004D14AA">
      <w:pPr>
        <w:pStyle w:val="CTC-Header3"/>
        <w:spacing w:line="276" w:lineRule="auto"/>
        <w:rPr>
          <w:rFonts w:ascii="Arial" w:hAnsi="Arial" w:cs="Arial"/>
        </w:rPr>
      </w:pPr>
      <w:r w:rsidRPr="00144124">
        <w:rPr>
          <w:rFonts w:ascii="Arial" w:hAnsi="Arial" w:cs="Arial"/>
        </w:rPr>
        <w:t xml:space="preserve">Summary of key findings </w:t>
      </w:r>
    </w:p>
    <w:p w:rsidR="006635DC" w:rsidRPr="00144124" w:rsidRDefault="006635DC" w:rsidP="004D14AA">
      <w:pPr>
        <w:pStyle w:val="CTC-Body"/>
        <w:spacing w:line="276" w:lineRule="auto"/>
        <w:rPr>
          <w:rFonts w:ascii="Arial" w:hAnsi="Arial" w:cs="Arial"/>
        </w:rPr>
      </w:pPr>
      <w:r w:rsidRPr="00144124">
        <w:rPr>
          <w:rFonts w:ascii="Arial" w:hAnsi="Arial" w:cs="Arial"/>
        </w:rPr>
        <w:t xml:space="preserve">The following are previous key findings that have importance to the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Community Action Plan: </w:t>
      </w:r>
    </w:p>
    <w:p w:rsidR="006635DC" w:rsidRPr="00144124" w:rsidRDefault="009A6A6A" w:rsidP="004D14AA">
      <w:pPr>
        <w:pStyle w:val="CTC-Body"/>
        <w:numPr>
          <w:ilvl w:val="0"/>
          <w:numId w:val="34"/>
        </w:numPr>
        <w:spacing w:line="276" w:lineRule="auto"/>
        <w:rPr>
          <w:rFonts w:ascii="Arial" w:hAnsi="Arial" w:cs="Arial"/>
        </w:rPr>
      </w:pPr>
      <w:r w:rsidRPr="00144124">
        <w:rPr>
          <w:rFonts w:ascii="Arial" w:hAnsi="Arial" w:cs="Arial"/>
        </w:rPr>
        <w:t>&lt;</w:t>
      </w:r>
      <w:proofErr w:type="spellStart"/>
      <w:r w:rsidRPr="00144124">
        <w:rPr>
          <w:rFonts w:ascii="Arial" w:hAnsi="Arial" w:cs="Arial"/>
        </w:rPr>
        <w:t>Anytown</w:t>
      </w:r>
      <w:proofErr w:type="spellEnd"/>
      <w:r w:rsidRPr="00144124">
        <w:rPr>
          <w:rFonts w:ascii="Arial" w:hAnsi="Arial" w:cs="Arial"/>
        </w:rPr>
        <w:t>&gt;</w:t>
      </w:r>
      <w:r w:rsidR="006635DC" w:rsidRPr="00144124">
        <w:rPr>
          <w:rFonts w:ascii="Arial" w:hAnsi="Arial" w:cs="Arial"/>
        </w:rPr>
        <w:t xml:space="preserve"> has identified the following priority risk factors for the community: friends who engage in the problem behavior, low commitment to school, and family conflict.</w:t>
      </w:r>
    </w:p>
    <w:p w:rsidR="006635DC" w:rsidRPr="00144124" w:rsidRDefault="006635DC" w:rsidP="004D14AA">
      <w:pPr>
        <w:pStyle w:val="CTC-Body"/>
        <w:spacing w:line="276" w:lineRule="auto"/>
        <w:rPr>
          <w:rFonts w:ascii="Arial" w:hAnsi="Arial" w:cs="Arial"/>
          <w:sz w:val="14"/>
          <w:szCs w:val="16"/>
        </w:rPr>
      </w:pPr>
    </w:p>
    <w:p w:rsidR="006635DC" w:rsidRPr="00144124" w:rsidRDefault="006635DC" w:rsidP="004D14AA">
      <w:pPr>
        <w:pStyle w:val="CTC-Body"/>
        <w:spacing w:line="276" w:lineRule="auto"/>
        <w:rPr>
          <w:rFonts w:ascii="Arial" w:hAnsi="Arial" w:cs="Arial"/>
        </w:rPr>
      </w:pPr>
      <w:r w:rsidRPr="00144124">
        <w:rPr>
          <w:rFonts w:ascii="Arial" w:hAnsi="Arial" w:cs="Arial"/>
        </w:rPr>
        <w:t xml:space="preserve">The following are the key findings of the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Community Action Plan: </w:t>
      </w:r>
    </w:p>
    <w:p w:rsidR="006635DC" w:rsidRPr="00144124" w:rsidRDefault="006635DC" w:rsidP="004D14AA">
      <w:pPr>
        <w:pStyle w:val="CTC-Body"/>
        <w:numPr>
          <w:ilvl w:val="0"/>
          <w:numId w:val="34"/>
        </w:numPr>
        <w:spacing w:line="276" w:lineRule="auto"/>
        <w:rPr>
          <w:rFonts w:ascii="Arial" w:hAnsi="Arial" w:cs="Arial"/>
        </w:rPr>
      </w:pPr>
      <w:r w:rsidRPr="00144124">
        <w:rPr>
          <w:rFonts w:ascii="Arial" w:hAnsi="Arial" w:cs="Arial"/>
        </w:rPr>
        <w:t xml:space="preserve">To address the risk factor friends who engage in the problem behavior,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selected Life Skills Training and Guiding Good Choices. </w:t>
      </w:r>
    </w:p>
    <w:p w:rsidR="006635DC" w:rsidRPr="00144124" w:rsidRDefault="006635DC" w:rsidP="004D14AA">
      <w:pPr>
        <w:pStyle w:val="CTC-Body"/>
        <w:numPr>
          <w:ilvl w:val="0"/>
          <w:numId w:val="34"/>
        </w:numPr>
        <w:spacing w:line="276" w:lineRule="auto"/>
        <w:rPr>
          <w:rFonts w:ascii="Arial" w:hAnsi="Arial" w:cs="Arial"/>
        </w:rPr>
      </w:pPr>
      <w:r w:rsidRPr="00144124">
        <w:rPr>
          <w:rFonts w:ascii="Arial" w:hAnsi="Arial" w:cs="Arial"/>
        </w:rPr>
        <w:t xml:space="preserve">To address the risk factor low commitment to school,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selected the program Big Brothers/Big Sisters of America. </w:t>
      </w:r>
    </w:p>
    <w:p w:rsidR="006635DC" w:rsidRPr="00144124" w:rsidRDefault="006635DC" w:rsidP="004D14AA">
      <w:pPr>
        <w:pStyle w:val="CTC-Body"/>
        <w:numPr>
          <w:ilvl w:val="0"/>
          <w:numId w:val="34"/>
        </w:numPr>
        <w:spacing w:line="276" w:lineRule="auto"/>
        <w:rPr>
          <w:rFonts w:ascii="Arial" w:hAnsi="Arial" w:cs="Arial"/>
        </w:rPr>
      </w:pPr>
      <w:r w:rsidRPr="00144124">
        <w:rPr>
          <w:rFonts w:ascii="Arial" w:hAnsi="Arial" w:cs="Arial"/>
        </w:rPr>
        <w:t xml:space="preserve">To address the risk factor family conflict,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selected the program Guiding Good Choices.</w:t>
      </w:r>
    </w:p>
    <w:p w:rsidR="006635DC" w:rsidRPr="00144124" w:rsidRDefault="006635DC" w:rsidP="004D14AA">
      <w:pPr>
        <w:pStyle w:val="CTC-Body"/>
        <w:spacing w:line="276" w:lineRule="auto"/>
        <w:rPr>
          <w:rFonts w:ascii="Arial" w:hAnsi="Arial" w:cs="Arial"/>
          <w:sz w:val="12"/>
          <w:szCs w:val="16"/>
        </w:rPr>
      </w:pPr>
    </w:p>
    <w:p w:rsidR="006635DC" w:rsidRPr="00144124" w:rsidRDefault="006635DC" w:rsidP="004D14AA">
      <w:pPr>
        <w:pStyle w:val="CTC-Body"/>
        <w:spacing w:line="276" w:lineRule="auto"/>
        <w:rPr>
          <w:rFonts w:ascii="Arial" w:hAnsi="Arial" w:cs="Arial"/>
        </w:rPr>
      </w:pPr>
      <w:r w:rsidRPr="00144124">
        <w:rPr>
          <w:rFonts w:ascii="Arial" w:hAnsi="Arial" w:cs="Arial"/>
        </w:rPr>
        <w:t xml:space="preserve">The following systems-change strategies were selected by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 to help facilitate the implementation of the selected programs and address gaps, issues and barriers in the community [</w:t>
      </w:r>
      <w:r w:rsidRPr="00144124">
        <w:rPr>
          <w:rFonts w:ascii="Arial" w:hAnsi="Arial" w:cs="Arial"/>
          <w:i/>
        </w:rPr>
        <w:t>complete this section after the Systems Change Workshop</w:t>
      </w:r>
      <w:r w:rsidRPr="00144124">
        <w:rPr>
          <w:rFonts w:ascii="Arial" w:hAnsi="Arial" w:cs="Arial"/>
        </w:rPr>
        <w:t xml:space="preserve">]: </w:t>
      </w:r>
    </w:p>
    <w:p w:rsidR="006635DC" w:rsidRPr="00144124" w:rsidRDefault="006635DC" w:rsidP="004D14AA">
      <w:pPr>
        <w:pStyle w:val="CTC-Body"/>
        <w:numPr>
          <w:ilvl w:val="0"/>
          <w:numId w:val="34"/>
        </w:numPr>
        <w:spacing w:line="276" w:lineRule="auto"/>
        <w:rPr>
          <w:rFonts w:ascii="Arial" w:hAnsi="Arial" w:cs="Arial"/>
        </w:rPr>
      </w:pPr>
      <w:r w:rsidRPr="00144124">
        <w:rPr>
          <w:rFonts w:ascii="Arial" w:hAnsi="Arial" w:cs="Arial"/>
        </w:rPr>
        <w:t xml:space="preserve">New funding streams will be found to help the expansion of tested, effective resources addressing the priority risk factor low commitment to school to </w:t>
      </w:r>
      <w:r w:rsidR="009A6A6A" w:rsidRPr="00144124">
        <w:rPr>
          <w:rFonts w:ascii="Arial" w:hAnsi="Arial" w:cs="Arial"/>
        </w:rPr>
        <w:t>&lt;</w:t>
      </w:r>
      <w:proofErr w:type="spellStart"/>
      <w:r w:rsidR="009A6A6A" w:rsidRPr="00144124">
        <w:rPr>
          <w:rFonts w:ascii="Arial" w:hAnsi="Arial" w:cs="Arial"/>
        </w:rPr>
        <w:t>Anytown</w:t>
      </w:r>
      <w:proofErr w:type="spellEnd"/>
      <w:r w:rsidR="009A6A6A" w:rsidRPr="00144124">
        <w:rPr>
          <w:rFonts w:ascii="Arial" w:hAnsi="Arial" w:cs="Arial"/>
        </w:rPr>
        <w:t>&gt;</w:t>
      </w:r>
      <w:r w:rsidRPr="00144124">
        <w:rPr>
          <w:rFonts w:ascii="Arial" w:hAnsi="Arial" w:cs="Arial"/>
        </w:rPr>
        <w:t xml:space="preserve">’s middle schools. </w:t>
      </w:r>
    </w:p>
    <w:p w:rsidR="006635DC" w:rsidRPr="00144124" w:rsidRDefault="009A6A6A" w:rsidP="004D14AA">
      <w:pPr>
        <w:pStyle w:val="CTC-Body"/>
        <w:numPr>
          <w:ilvl w:val="0"/>
          <w:numId w:val="34"/>
        </w:numPr>
        <w:spacing w:line="276" w:lineRule="auto"/>
        <w:rPr>
          <w:rFonts w:ascii="Arial" w:hAnsi="Arial" w:cs="Arial"/>
        </w:rPr>
      </w:pPr>
      <w:r w:rsidRPr="00144124">
        <w:rPr>
          <w:rFonts w:ascii="Arial" w:hAnsi="Arial" w:cs="Arial"/>
        </w:rPr>
        <w:t>&lt;</w:t>
      </w:r>
      <w:proofErr w:type="spellStart"/>
      <w:r w:rsidRPr="00144124">
        <w:rPr>
          <w:rFonts w:ascii="Arial" w:hAnsi="Arial" w:cs="Arial"/>
        </w:rPr>
        <w:t>Anytown</w:t>
      </w:r>
      <w:proofErr w:type="spellEnd"/>
      <w:r w:rsidRPr="00144124">
        <w:rPr>
          <w:rFonts w:ascii="Arial" w:hAnsi="Arial" w:cs="Arial"/>
        </w:rPr>
        <w:t>&gt;</w:t>
      </w:r>
      <w:r w:rsidR="006635DC" w:rsidRPr="00144124">
        <w:rPr>
          <w:rFonts w:ascii="Arial" w:hAnsi="Arial" w:cs="Arial"/>
        </w:rPr>
        <w:t xml:space="preserve"> will expand and enhance existing tested, effective resources that address the priority risk factor “friends who engage in the problem behavior” to reach a greater number of youth in </w:t>
      </w:r>
      <w:r w:rsidRPr="00144124">
        <w:rPr>
          <w:rFonts w:ascii="Arial" w:hAnsi="Arial" w:cs="Arial"/>
        </w:rPr>
        <w:t>&lt;</w:t>
      </w:r>
      <w:proofErr w:type="spellStart"/>
      <w:r w:rsidRPr="00144124">
        <w:rPr>
          <w:rFonts w:ascii="Arial" w:hAnsi="Arial" w:cs="Arial"/>
        </w:rPr>
        <w:t>Anytown</w:t>
      </w:r>
      <w:proofErr w:type="spellEnd"/>
      <w:r w:rsidRPr="00144124">
        <w:rPr>
          <w:rFonts w:ascii="Arial" w:hAnsi="Arial" w:cs="Arial"/>
        </w:rPr>
        <w:t>&gt;</w:t>
      </w:r>
      <w:r w:rsidR="006635DC" w:rsidRPr="00144124">
        <w:rPr>
          <w:rFonts w:ascii="Arial" w:hAnsi="Arial" w:cs="Arial"/>
        </w:rPr>
        <w:t xml:space="preserve"> and help with the implementation of Guiding Good Choices. </w:t>
      </w:r>
    </w:p>
    <w:p w:rsidR="006635DC" w:rsidRPr="00144124" w:rsidRDefault="006635DC" w:rsidP="004D14AA">
      <w:pPr>
        <w:pStyle w:val="CTC-Body"/>
        <w:spacing w:line="276" w:lineRule="auto"/>
        <w:rPr>
          <w:rFonts w:ascii="Arial" w:hAnsi="Arial" w:cs="Arial"/>
          <w:sz w:val="12"/>
          <w:szCs w:val="16"/>
        </w:rPr>
      </w:pPr>
    </w:p>
    <w:p w:rsidR="006635DC" w:rsidRPr="00144124" w:rsidRDefault="006635DC" w:rsidP="004D14AA">
      <w:pPr>
        <w:pStyle w:val="CTC-Header3"/>
        <w:spacing w:line="276" w:lineRule="auto"/>
        <w:rPr>
          <w:rFonts w:ascii="Arial" w:hAnsi="Arial" w:cs="Arial"/>
        </w:rPr>
      </w:pPr>
      <w:r w:rsidRPr="00144124">
        <w:rPr>
          <w:rFonts w:ascii="Arial" w:hAnsi="Arial" w:cs="Arial"/>
        </w:rPr>
        <w:t xml:space="preserve">Recommendations for next steps </w:t>
      </w:r>
    </w:p>
    <w:p w:rsidR="006635DC" w:rsidRPr="00144124" w:rsidRDefault="006635DC" w:rsidP="004D14AA">
      <w:pPr>
        <w:pStyle w:val="CTC-Body"/>
        <w:spacing w:line="276" w:lineRule="auto"/>
        <w:rPr>
          <w:rFonts w:ascii="Arial" w:hAnsi="Arial" w:cs="Arial"/>
        </w:rPr>
      </w:pPr>
      <w:r w:rsidRPr="00144124">
        <w:rPr>
          <w:rFonts w:ascii="Arial" w:hAnsi="Arial" w:cs="Arial"/>
        </w:rPr>
        <w:t xml:space="preserve">The following are recommendations for next steps that need to be taken by those responsible for implementing, budgeting and evaluating programs in Phase Five of the Communities That Care effort: </w:t>
      </w:r>
    </w:p>
    <w:p w:rsidR="006635DC" w:rsidRPr="00144124" w:rsidRDefault="006635DC" w:rsidP="004D14AA">
      <w:pPr>
        <w:pStyle w:val="CTC-Body"/>
        <w:numPr>
          <w:ilvl w:val="0"/>
          <w:numId w:val="34"/>
        </w:numPr>
        <w:spacing w:line="276" w:lineRule="auto"/>
        <w:rPr>
          <w:rFonts w:ascii="Arial" w:hAnsi="Arial" w:cs="Arial"/>
        </w:rPr>
      </w:pPr>
      <w:r w:rsidRPr="00144124">
        <w:rPr>
          <w:rFonts w:ascii="Arial" w:hAnsi="Arial" w:cs="Arial"/>
        </w:rPr>
        <w:t>Develop detailed implementation plans to deliver each program with fidelity.</w:t>
      </w:r>
    </w:p>
    <w:p w:rsidR="006635DC" w:rsidRPr="00144124" w:rsidRDefault="006635DC" w:rsidP="004D14AA">
      <w:pPr>
        <w:pStyle w:val="CTC-Body"/>
        <w:numPr>
          <w:ilvl w:val="0"/>
          <w:numId w:val="34"/>
        </w:numPr>
        <w:spacing w:line="276" w:lineRule="auto"/>
        <w:rPr>
          <w:rFonts w:ascii="Arial" w:hAnsi="Arial" w:cs="Arial"/>
        </w:rPr>
      </w:pPr>
      <w:r w:rsidRPr="00144124">
        <w:rPr>
          <w:rFonts w:ascii="Arial" w:hAnsi="Arial" w:cs="Arial"/>
        </w:rPr>
        <w:t>Develop specific evaluation plans to monitor program delivery and participant outcomes.</w:t>
      </w:r>
    </w:p>
    <w:p w:rsidR="006635DC" w:rsidRPr="00144124" w:rsidRDefault="006635DC" w:rsidP="004D14AA">
      <w:pPr>
        <w:pStyle w:val="CTC-Body"/>
        <w:numPr>
          <w:ilvl w:val="0"/>
          <w:numId w:val="34"/>
        </w:numPr>
        <w:spacing w:line="276" w:lineRule="auto"/>
        <w:rPr>
          <w:rFonts w:ascii="Arial" w:hAnsi="Arial" w:cs="Arial"/>
        </w:rPr>
      </w:pPr>
      <w:r w:rsidRPr="00144124">
        <w:rPr>
          <w:rFonts w:ascii="Arial" w:hAnsi="Arial" w:cs="Arial"/>
        </w:rPr>
        <w:t xml:space="preserve">Recruit a case manager to monitor the Big Brothers/Big Sisters of America program. </w:t>
      </w:r>
    </w:p>
    <w:p w:rsidR="006635DC" w:rsidRPr="00144124" w:rsidRDefault="006635DC" w:rsidP="004D14AA">
      <w:pPr>
        <w:pStyle w:val="CTC-Body"/>
        <w:numPr>
          <w:ilvl w:val="0"/>
          <w:numId w:val="34"/>
        </w:numPr>
        <w:spacing w:line="276" w:lineRule="auto"/>
        <w:rPr>
          <w:rFonts w:ascii="Arial" w:hAnsi="Arial" w:cs="Arial"/>
        </w:rPr>
      </w:pPr>
      <w:r w:rsidRPr="00144124">
        <w:rPr>
          <w:rFonts w:ascii="Arial" w:hAnsi="Arial" w:cs="Arial"/>
        </w:rPr>
        <w:t xml:space="preserve">Recruit volunteer mentors for the Big Brothers/Big Sisters of America program. </w:t>
      </w:r>
    </w:p>
    <w:p w:rsidR="006635DC" w:rsidRPr="00144124" w:rsidRDefault="006635DC" w:rsidP="004D14AA">
      <w:pPr>
        <w:pStyle w:val="CTC-Body"/>
        <w:numPr>
          <w:ilvl w:val="0"/>
          <w:numId w:val="34"/>
        </w:numPr>
        <w:spacing w:line="276" w:lineRule="auto"/>
        <w:rPr>
          <w:rFonts w:ascii="Arial" w:hAnsi="Arial" w:cs="Arial"/>
        </w:rPr>
      </w:pPr>
      <w:r w:rsidRPr="00144124">
        <w:rPr>
          <w:rFonts w:ascii="Arial" w:hAnsi="Arial" w:cs="Arial"/>
        </w:rPr>
        <w:t>Partner with the school district to develop the evaluation plan for the tutoring program.</w:t>
      </w:r>
      <w:r w:rsidR="004D14AA" w:rsidRPr="00144124">
        <w:rPr>
          <w:rFonts w:ascii="Arial" w:hAnsi="Arial" w:cs="Arial"/>
        </w:rPr>
        <w:t xml:space="preserve"> </w:t>
      </w:r>
    </w:p>
    <w:p w:rsidR="006635DC" w:rsidRPr="00144124" w:rsidRDefault="006635DC" w:rsidP="004D14AA">
      <w:pPr>
        <w:pStyle w:val="CTC-Body"/>
        <w:numPr>
          <w:ilvl w:val="0"/>
          <w:numId w:val="34"/>
        </w:numPr>
        <w:spacing w:line="276" w:lineRule="auto"/>
        <w:rPr>
          <w:rFonts w:ascii="Arial" w:hAnsi="Arial" w:cs="Arial"/>
        </w:rPr>
      </w:pPr>
      <w:r w:rsidRPr="00144124">
        <w:rPr>
          <w:rFonts w:ascii="Arial" w:hAnsi="Arial" w:cs="Arial"/>
        </w:rPr>
        <w:t xml:space="preserve">Identify future sources of funding, including local, state and federal funding streams and local, state and federal grants. </w:t>
      </w:r>
    </w:p>
    <w:p w:rsidR="006635DC" w:rsidRPr="00144124" w:rsidRDefault="006635DC" w:rsidP="004D14AA">
      <w:pPr>
        <w:pStyle w:val="CTC-Body"/>
        <w:numPr>
          <w:ilvl w:val="0"/>
          <w:numId w:val="34"/>
        </w:numPr>
        <w:spacing w:line="276" w:lineRule="auto"/>
        <w:rPr>
          <w:rFonts w:ascii="Arial" w:hAnsi="Arial" w:cs="Arial"/>
        </w:rPr>
      </w:pPr>
      <w:r w:rsidRPr="00144124">
        <w:rPr>
          <w:rFonts w:ascii="Arial" w:hAnsi="Arial" w:cs="Arial"/>
        </w:rPr>
        <w:t>Schedule program trainings for community staff who will be administering Life Skills Training and Guiding Good Choices.</w:t>
      </w:r>
    </w:p>
    <w:p w:rsidR="006635DC" w:rsidRPr="00144124" w:rsidRDefault="006635DC" w:rsidP="004D14AA">
      <w:pPr>
        <w:pStyle w:val="CTC-Body"/>
        <w:numPr>
          <w:ilvl w:val="0"/>
          <w:numId w:val="34"/>
        </w:numPr>
        <w:spacing w:line="276" w:lineRule="auto"/>
        <w:rPr>
          <w:rFonts w:ascii="Arial" w:hAnsi="Arial" w:cs="Arial"/>
        </w:rPr>
      </w:pPr>
      <w:r w:rsidRPr="00144124">
        <w:rPr>
          <w:rFonts w:ascii="Arial" w:hAnsi="Arial" w:cs="Arial"/>
        </w:rPr>
        <w:t>Recruit a program coordinator for the Life Skills Training and Guiding Good Choices programs.</w:t>
      </w:r>
    </w:p>
    <w:p w:rsidR="006635DC" w:rsidRPr="00144124" w:rsidRDefault="006635DC" w:rsidP="004D14AA">
      <w:pPr>
        <w:pStyle w:val="CTC-Body"/>
        <w:numPr>
          <w:ilvl w:val="0"/>
          <w:numId w:val="34"/>
        </w:numPr>
        <w:spacing w:line="276" w:lineRule="auto"/>
        <w:rPr>
          <w:rFonts w:ascii="Arial" w:hAnsi="Arial" w:cs="Arial"/>
        </w:rPr>
      </w:pPr>
      <w:r w:rsidRPr="00144124">
        <w:rPr>
          <w:rFonts w:ascii="Arial" w:hAnsi="Arial" w:cs="Arial"/>
        </w:rPr>
        <w:t>Recruit and train observers to assist in monitoring program delivery.</w:t>
      </w:r>
    </w:p>
    <w:sectPr w:rsidR="006635DC" w:rsidRPr="00144124" w:rsidSect="001F5D9C">
      <w:headerReference w:type="default" r:id="rId18"/>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727" w:rsidRDefault="00E34727" w:rsidP="00A512D5">
      <w:r>
        <w:separator/>
      </w:r>
    </w:p>
  </w:endnote>
  <w:endnote w:type="continuationSeparator" w:id="0">
    <w:p w:rsidR="00E34727" w:rsidRDefault="00E34727" w:rsidP="00A5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 Frutiger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Frutiger LT Com 55 Roman">
    <w:panose1 w:val="020B0503030504020204"/>
    <w:charset w:val="00"/>
    <w:family w:val="swiss"/>
    <w:pitch w:val="variable"/>
    <w:sig w:usb0="800000AF" w:usb1="5000204A" w:usb2="00000000" w:usb3="00000000" w:csb0="0000009B" w:csb1="00000000"/>
  </w:font>
  <w:font w:name="ヒラギノ角ゴ Pro W3">
    <w:altName w:val="MS Mincho"/>
    <w:charset w:val="4E"/>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0000012" w:usb3="00000000" w:csb0="0002009F" w:csb1="00000000"/>
  </w:font>
  <w:font w:name="Frutiger LT Com 45 Light">
    <w:panose1 w:val="020B0803030504020204"/>
    <w:charset w:val="00"/>
    <w:family w:val="swiss"/>
    <w:pitch w:val="variable"/>
    <w:sig w:usb0="800000AF" w:usb1="5000204A"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29E" w:rsidRPr="00014797" w:rsidRDefault="00107B6A" w:rsidP="00014797">
    <w:pPr>
      <w:pStyle w:val="CTC-FooterHeaderText"/>
    </w:pPr>
    <w:r w:rsidRPr="00014797">
      <w:t>©</w:t>
    </w:r>
    <w:r w:rsidR="00473B8B">
      <w:t xml:space="preserve"> [copyright here]</w:t>
    </w:r>
    <w:r w:rsidR="009B129E" w:rsidRPr="00014797">
      <w:tab/>
    </w:r>
    <w:r w:rsidR="009B129E" w:rsidRPr="00014797">
      <w:tab/>
    </w:r>
    <w:r w:rsidR="009B129E" w:rsidRPr="00014797">
      <w:tab/>
    </w:r>
    <w:r w:rsidR="009B129E" w:rsidRPr="00014797">
      <w:tab/>
    </w:r>
    <w:r w:rsidR="004D14AA" w:rsidRPr="00014797">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C3" w:rsidRPr="00014797" w:rsidRDefault="00473B8B">
    <w:pPr>
      <w:pStyle w:val="Footer"/>
      <w:rPr>
        <w:rFonts w:ascii="Frutiger LT Com 55 Roman" w:hAnsi="Frutiger LT Com 55 Roman" w:cs="Arial"/>
        <w:sz w:val="18"/>
      </w:rPr>
    </w:pPr>
    <w:r w:rsidRPr="00473B8B">
      <w:rPr>
        <w:sz w:val="18"/>
      </w:rPr>
      <w:t>© [copyright here]</w:t>
    </w:r>
    <w:r w:rsidR="00D223C3" w:rsidRPr="00014797">
      <w:rPr>
        <w:rFonts w:ascii="Frutiger LT Com 55 Roman" w:hAnsi="Frutiger LT Com 55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797" w:rsidRDefault="00014797" w:rsidP="00014797">
    <w:pPr>
      <w:pStyle w:val="CTC-FooterHeaderText"/>
    </w:pPr>
  </w:p>
  <w:p w:rsidR="009B129E" w:rsidRPr="00014797" w:rsidRDefault="00473B8B" w:rsidP="00014797">
    <w:pPr>
      <w:pStyle w:val="CTC-FooterHeaderText"/>
    </w:pPr>
    <w:r w:rsidRPr="00473B8B">
      <w:t>© [copyright here]</w:t>
    </w:r>
    <w:r>
      <w:tab/>
    </w:r>
    <w:r>
      <w:tab/>
    </w:r>
    <w:r>
      <w:tab/>
    </w:r>
    <w:r>
      <w:tab/>
    </w:r>
    <w:r>
      <w:tab/>
    </w:r>
    <w:r>
      <w:tab/>
    </w:r>
    <w:r>
      <w:tab/>
    </w:r>
    <w:r>
      <w:tab/>
    </w:r>
    <w:r w:rsidR="00014797">
      <w:t xml:space="preserve">             </w:t>
    </w:r>
    <w:r w:rsidR="00014797">
      <w:tab/>
      <w:t xml:space="preserve">             </w:t>
    </w:r>
    <w:r w:rsidR="004D14AA" w:rsidRPr="00014797">
      <w:t xml:space="preserve">    </w:t>
    </w:r>
    <w:r w:rsidR="00014797">
      <w:t xml:space="preserve"> </w:t>
    </w:r>
    <w:r w:rsidR="00014797" w:rsidRPr="00014797">
      <w:t xml:space="preserve">        </w:t>
    </w:r>
    <w:r w:rsidR="009B129E" w:rsidRPr="00014797">
      <w:fldChar w:fldCharType="begin"/>
    </w:r>
    <w:r w:rsidR="009B129E" w:rsidRPr="00014797">
      <w:instrText xml:space="preserve"> PAGE   \* MERGEFORMAT </w:instrText>
    </w:r>
    <w:r w:rsidR="009B129E" w:rsidRPr="00014797">
      <w:fldChar w:fldCharType="separate"/>
    </w:r>
    <w:r w:rsidR="00144124">
      <w:rPr>
        <w:noProof/>
      </w:rPr>
      <w:t>12</w:t>
    </w:r>
    <w:r w:rsidR="009B129E" w:rsidRPr="0001479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727" w:rsidRDefault="00E34727" w:rsidP="00A512D5">
      <w:r>
        <w:separator/>
      </w:r>
    </w:p>
  </w:footnote>
  <w:footnote w:type="continuationSeparator" w:id="0">
    <w:p w:rsidR="00E34727" w:rsidRDefault="00E34727" w:rsidP="00A51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29E" w:rsidRPr="002053D0" w:rsidRDefault="009B129E" w:rsidP="00473B8B">
    <w:pPr>
      <w:pStyle w:val="CTC-HeaderFooterText"/>
    </w:pPr>
  </w:p>
  <w:p w:rsidR="009B129E" w:rsidRDefault="009B129E" w:rsidP="00473B8B">
    <w:pPr>
      <w:pStyle w:val="CTC-HeaderFooterTex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79F" w:rsidRPr="002053D0" w:rsidRDefault="007B55C2" w:rsidP="007B55C2">
    <w:pPr>
      <w:pStyle w:val="CTC-HeaderFooterText"/>
      <w:jc w:val="left"/>
    </w:pPr>
    <w:r w:rsidRPr="00473B8B">
      <w:rPr>
        <w:sz w:val="22"/>
        <w:szCs w:val="22"/>
      </w:rPr>
      <w:t>[</w:t>
    </w:r>
    <w:proofErr w:type="gramStart"/>
    <w:r w:rsidRPr="00473B8B">
      <w:rPr>
        <w:sz w:val="22"/>
        <w:szCs w:val="22"/>
      </w:rPr>
      <w:t>logo</w:t>
    </w:r>
    <w:proofErr w:type="gramEnd"/>
    <w:r w:rsidRPr="00473B8B">
      <w:rPr>
        <w:sz w:val="22"/>
        <w:szCs w:val="22"/>
      </w:rPr>
      <w:t xml:space="preserve"> here]</w:t>
    </w:r>
    <w:r>
      <w:t xml:space="preserve">                                              </w:t>
    </w:r>
  </w:p>
  <w:p w:rsidR="001D679F" w:rsidRDefault="001D679F" w:rsidP="00473B8B">
    <w:pPr>
      <w:pStyle w:val="CTC-HeaderFooterText"/>
    </w:pPr>
    <w:r>
      <w:t>About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29E" w:rsidRPr="002053D0" w:rsidRDefault="007B55C2" w:rsidP="007B55C2">
    <w:pPr>
      <w:pStyle w:val="CTC-HeaderFooterText"/>
      <w:jc w:val="left"/>
      <w:rPr>
        <w:color w:val="215868"/>
        <w:szCs w:val="40"/>
      </w:rPr>
    </w:pPr>
    <w:r w:rsidRPr="00473B8B">
      <w:rPr>
        <w:sz w:val="22"/>
        <w:szCs w:val="22"/>
      </w:rPr>
      <w:t>[</w:t>
    </w:r>
    <w:proofErr w:type="gramStart"/>
    <w:r w:rsidRPr="00473B8B">
      <w:rPr>
        <w:sz w:val="22"/>
        <w:szCs w:val="22"/>
      </w:rPr>
      <w:t>logo</w:t>
    </w:r>
    <w:proofErr w:type="gramEnd"/>
    <w:r w:rsidRPr="00473B8B">
      <w:rPr>
        <w:sz w:val="22"/>
        <w:szCs w:val="22"/>
      </w:rPr>
      <w:t xml:space="preserve"> here]</w:t>
    </w:r>
    <w:r>
      <w:t xml:space="preserve">                                              </w:t>
    </w:r>
  </w:p>
  <w:p w:rsidR="009B129E" w:rsidRPr="00720601" w:rsidRDefault="009B129E" w:rsidP="00473B8B">
    <w:pPr>
      <w:pStyle w:val="CTC-HeaderFooterText"/>
    </w:pPr>
    <w:r w:rsidRPr="00720601">
      <w:t>Sample Outline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29E" w:rsidRPr="002053D0" w:rsidRDefault="007B55C2" w:rsidP="007B55C2">
    <w:pPr>
      <w:pStyle w:val="CTC-HeaderFooterText"/>
      <w:jc w:val="left"/>
      <w:rPr>
        <w:color w:val="215868"/>
        <w:szCs w:val="40"/>
      </w:rPr>
    </w:pPr>
    <w:r w:rsidRPr="00473B8B">
      <w:rPr>
        <w:sz w:val="22"/>
        <w:szCs w:val="22"/>
      </w:rPr>
      <w:t>[</w:t>
    </w:r>
    <w:proofErr w:type="gramStart"/>
    <w:r w:rsidRPr="00473B8B">
      <w:rPr>
        <w:sz w:val="22"/>
        <w:szCs w:val="22"/>
      </w:rPr>
      <w:t>logo</w:t>
    </w:r>
    <w:proofErr w:type="gramEnd"/>
    <w:r w:rsidRPr="00473B8B">
      <w:rPr>
        <w:sz w:val="22"/>
        <w:szCs w:val="22"/>
      </w:rPr>
      <w:t xml:space="preserve"> here]</w:t>
    </w:r>
    <w:r>
      <w:t xml:space="preserve">                                              </w:t>
    </w:r>
  </w:p>
  <w:p w:rsidR="009B129E" w:rsidRDefault="009B129E" w:rsidP="00473B8B">
    <w:pPr>
      <w:pStyle w:val="CTC-HeaderFooterText"/>
    </w:pPr>
    <w:r>
      <w:t>Executive Summary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29E" w:rsidRPr="002053D0" w:rsidRDefault="007B55C2" w:rsidP="007B55C2">
    <w:pPr>
      <w:pStyle w:val="CTC-HeaderFooterText"/>
      <w:jc w:val="left"/>
      <w:rPr>
        <w:color w:val="215868"/>
        <w:szCs w:val="40"/>
      </w:rPr>
    </w:pPr>
    <w:r w:rsidRPr="00473B8B">
      <w:rPr>
        <w:sz w:val="22"/>
        <w:szCs w:val="22"/>
      </w:rPr>
      <w:t>[</w:t>
    </w:r>
    <w:proofErr w:type="gramStart"/>
    <w:r w:rsidRPr="00473B8B">
      <w:rPr>
        <w:sz w:val="22"/>
        <w:szCs w:val="22"/>
      </w:rPr>
      <w:t>logo</w:t>
    </w:r>
    <w:proofErr w:type="gramEnd"/>
    <w:r w:rsidRPr="00473B8B">
      <w:rPr>
        <w:sz w:val="22"/>
        <w:szCs w:val="22"/>
      </w:rPr>
      <w:t xml:space="preserve"> here]</w:t>
    </w:r>
    <w:r>
      <w:t xml:space="preserve">                                              </w:t>
    </w:r>
  </w:p>
  <w:p w:rsidR="009B129E" w:rsidRDefault="009B129E" w:rsidP="00473B8B">
    <w:pPr>
      <w:pStyle w:val="CTC-HeaderFooterText"/>
    </w:pPr>
    <w:r>
      <w:t>Community Profile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29E" w:rsidRPr="002053D0" w:rsidRDefault="00473B8B" w:rsidP="00473B8B">
    <w:pPr>
      <w:pStyle w:val="CTC-HeaderFooterText"/>
      <w:jc w:val="left"/>
      <w:rPr>
        <w:color w:val="215868"/>
        <w:szCs w:val="40"/>
      </w:rPr>
    </w:pPr>
    <w:r w:rsidRPr="00473B8B">
      <w:rPr>
        <w:sz w:val="22"/>
        <w:szCs w:val="22"/>
      </w:rPr>
      <w:t>[</w:t>
    </w:r>
    <w:proofErr w:type="gramStart"/>
    <w:r w:rsidRPr="00473B8B">
      <w:rPr>
        <w:sz w:val="22"/>
        <w:szCs w:val="22"/>
      </w:rPr>
      <w:t>logo</w:t>
    </w:r>
    <w:proofErr w:type="gramEnd"/>
    <w:r w:rsidRPr="00473B8B">
      <w:rPr>
        <w:sz w:val="22"/>
        <w:szCs w:val="22"/>
      </w:rPr>
      <w:t xml:space="preserve"> here]</w:t>
    </w:r>
    <w:r>
      <w:t xml:space="preserve">                                              </w:t>
    </w:r>
  </w:p>
  <w:p w:rsidR="009B129E" w:rsidRDefault="009B129E" w:rsidP="00473B8B">
    <w:pPr>
      <w:pStyle w:val="CTC-HeaderFooterText"/>
    </w:pPr>
    <w:r>
      <w:t>Community Planning Results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29E" w:rsidRPr="002053D0" w:rsidRDefault="00473B8B" w:rsidP="00473B8B">
    <w:pPr>
      <w:pStyle w:val="CTC-HeaderFooterText"/>
    </w:pPr>
    <w:r w:rsidRPr="00473B8B">
      <w:rPr>
        <w:sz w:val="22"/>
        <w:szCs w:val="22"/>
      </w:rPr>
      <w:t>[</w:t>
    </w:r>
    <w:proofErr w:type="gramStart"/>
    <w:r w:rsidRPr="00473B8B">
      <w:rPr>
        <w:sz w:val="22"/>
        <w:szCs w:val="22"/>
      </w:rPr>
      <w:t>logo</w:t>
    </w:r>
    <w:proofErr w:type="gramEnd"/>
    <w:r w:rsidRPr="00473B8B">
      <w:rPr>
        <w:sz w:val="22"/>
        <w:szCs w:val="22"/>
      </w:rPr>
      <w:t xml:space="preserve"> here]</w:t>
    </w:r>
    <w:r>
      <w:t xml:space="preserve">                                              </w:t>
    </w:r>
    <w:r w:rsidR="009B129E">
      <w:t>Goals for Community</w:t>
    </w:r>
  </w:p>
  <w:p w:rsidR="009B129E" w:rsidRDefault="009B129E" w:rsidP="00473B8B">
    <w:pPr>
      <w:pStyle w:val="CTC-HeaderFooterText"/>
    </w:pPr>
    <w:r>
      <w:t>Board Development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29E" w:rsidRDefault="007B55C2" w:rsidP="00473B8B">
    <w:pPr>
      <w:pStyle w:val="CTC-HeaderFooterText"/>
    </w:pPr>
    <w:r w:rsidRPr="00473B8B">
      <w:rPr>
        <w:sz w:val="22"/>
        <w:szCs w:val="22"/>
      </w:rPr>
      <w:t>[</w:t>
    </w:r>
    <w:proofErr w:type="gramStart"/>
    <w:r w:rsidRPr="00473B8B">
      <w:rPr>
        <w:sz w:val="22"/>
        <w:szCs w:val="22"/>
      </w:rPr>
      <w:t>logo</w:t>
    </w:r>
    <w:proofErr w:type="gramEnd"/>
    <w:r w:rsidRPr="00473B8B">
      <w:rPr>
        <w:sz w:val="22"/>
        <w:szCs w:val="22"/>
      </w:rPr>
      <w:t xml:space="preserve"> here]</w:t>
    </w:r>
    <w:r>
      <w:t xml:space="preserve">                                                         </w:t>
    </w:r>
    <w:r w:rsidR="009B129E">
      <w:t>Conclusions &amp;</w:t>
    </w:r>
  </w:p>
  <w:p w:rsidR="009B129E" w:rsidRPr="006635DC" w:rsidRDefault="009B129E" w:rsidP="00473B8B">
    <w:pPr>
      <w:pStyle w:val="CTC-HeaderFooterText"/>
    </w:pPr>
    <w:r>
      <w:t>Recommendations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lvlText w:val="-"/>
      <w:lvlJc w:val="left"/>
      <w:pPr>
        <w:tabs>
          <w:tab w:val="num" w:pos="134"/>
        </w:tabs>
        <w:ind w:left="134" w:firstLine="0"/>
      </w:pPr>
      <w:rPr>
        <w:rFonts w:hint="default"/>
        <w:position w:val="0"/>
      </w:rPr>
    </w:lvl>
    <w:lvl w:ilvl="1">
      <w:start w:val="1"/>
      <w:numFmt w:val="bullet"/>
      <w:lvlText w:val="-"/>
      <w:lvlJc w:val="left"/>
      <w:pPr>
        <w:tabs>
          <w:tab w:val="num" w:pos="134"/>
        </w:tabs>
        <w:ind w:left="134" w:firstLine="720"/>
      </w:pPr>
      <w:rPr>
        <w:rFonts w:hint="default"/>
        <w:position w:val="0"/>
      </w:rPr>
    </w:lvl>
    <w:lvl w:ilvl="2">
      <w:start w:val="1"/>
      <w:numFmt w:val="bullet"/>
      <w:lvlText w:val="-"/>
      <w:lvlJc w:val="left"/>
      <w:pPr>
        <w:tabs>
          <w:tab w:val="num" w:pos="134"/>
        </w:tabs>
        <w:ind w:left="134" w:firstLine="1440"/>
      </w:pPr>
      <w:rPr>
        <w:rFonts w:hint="default"/>
        <w:position w:val="0"/>
      </w:rPr>
    </w:lvl>
    <w:lvl w:ilvl="3">
      <w:start w:val="1"/>
      <w:numFmt w:val="bullet"/>
      <w:lvlText w:val="-"/>
      <w:lvlJc w:val="left"/>
      <w:pPr>
        <w:tabs>
          <w:tab w:val="num" w:pos="134"/>
        </w:tabs>
        <w:ind w:left="134" w:firstLine="2160"/>
      </w:pPr>
      <w:rPr>
        <w:rFonts w:hint="default"/>
        <w:position w:val="0"/>
      </w:rPr>
    </w:lvl>
    <w:lvl w:ilvl="4">
      <w:start w:val="1"/>
      <w:numFmt w:val="bullet"/>
      <w:lvlText w:val="-"/>
      <w:lvlJc w:val="left"/>
      <w:pPr>
        <w:tabs>
          <w:tab w:val="num" w:pos="134"/>
        </w:tabs>
        <w:ind w:left="134" w:firstLine="2880"/>
      </w:pPr>
      <w:rPr>
        <w:rFonts w:hint="default"/>
        <w:position w:val="0"/>
      </w:rPr>
    </w:lvl>
    <w:lvl w:ilvl="5">
      <w:start w:val="1"/>
      <w:numFmt w:val="bullet"/>
      <w:lvlText w:val="-"/>
      <w:lvlJc w:val="left"/>
      <w:pPr>
        <w:tabs>
          <w:tab w:val="num" w:pos="134"/>
        </w:tabs>
        <w:ind w:left="134" w:firstLine="3600"/>
      </w:pPr>
      <w:rPr>
        <w:rFonts w:hint="default"/>
        <w:position w:val="0"/>
      </w:rPr>
    </w:lvl>
    <w:lvl w:ilvl="6">
      <w:start w:val="1"/>
      <w:numFmt w:val="bullet"/>
      <w:lvlText w:val="-"/>
      <w:lvlJc w:val="left"/>
      <w:pPr>
        <w:tabs>
          <w:tab w:val="num" w:pos="134"/>
        </w:tabs>
        <w:ind w:left="134" w:firstLine="4320"/>
      </w:pPr>
      <w:rPr>
        <w:rFonts w:hint="default"/>
        <w:position w:val="0"/>
      </w:rPr>
    </w:lvl>
    <w:lvl w:ilvl="7">
      <w:start w:val="1"/>
      <w:numFmt w:val="bullet"/>
      <w:lvlText w:val="-"/>
      <w:lvlJc w:val="left"/>
      <w:pPr>
        <w:tabs>
          <w:tab w:val="num" w:pos="134"/>
        </w:tabs>
        <w:ind w:left="134" w:firstLine="5040"/>
      </w:pPr>
      <w:rPr>
        <w:rFonts w:hint="default"/>
        <w:position w:val="0"/>
      </w:rPr>
    </w:lvl>
    <w:lvl w:ilvl="8">
      <w:start w:val="1"/>
      <w:numFmt w:val="bullet"/>
      <w:lvlText w:val="-"/>
      <w:lvlJc w:val="left"/>
      <w:pPr>
        <w:tabs>
          <w:tab w:val="num" w:pos="134"/>
        </w:tabs>
        <w:ind w:left="134" w:firstLine="5760"/>
      </w:pPr>
      <w:rPr>
        <w:rFonts w:hint="default"/>
        <w:position w:val="0"/>
      </w:rPr>
    </w:lvl>
  </w:abstractNum>
  <w:abstractNum w:abstractNumId="1" w15:restartNumberingAfterBreak="0">
    <w:nsid w:val="020E77E2"/>
    <w:multiLevelType w:val="hybridMultilevel"/>
    <w:tmpl w:val="CF36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41AD3"/>
    <w:multiLevelType w:val="hybridMultilevel"/>
    <w:tmpl w:val="60DC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92E22"/>
    <w:multiLevelType w:val="hybridMultilevel"/>
    <w:tmpl w:val="B9987C0A"/>
    <w:lvl w:ilvl="0" w:tplc="4FB8A3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593AA4"/>
    <w:multiLevelType w:val="hybridMultilevel"/>
    <w:tmpl w:val="EE607B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C04BB"/>
    <w:multiLevelType w:val="hybridMultilevel"/>
    <w:tmpl w:val="8AEAA7E0"/>
    <w:lvl w:ilvl="0" w:tplc="4FB8A3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434C83"/>
    <w:multiLevelType w:val="hybridMultilevel"/>
    <w:tmpl w:val="431A8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E1CFD"/>
    <w:multiLevelType w:val="hybridMultilevel"/>
    <w:tmpl w:val="B6B4CDB2"/>
    <w:lvl w:ilvl="0" w:tplc="E5A45EA6">
      <w:start w:val="1"/>
      <w:numFmt w:val="lowerLetter"/>
      <w:pStyle w:val="CTC-lett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4E4929"/>
    <w:multiLevelType w:val="hybridMultilevel"/>
    <w:tmpl w:val="D9E2379C"/>
    <w:lvl w:ilvl="0" w:tplc="E6CA98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3322992"/>
    <w:multiLevelType w:val="hybridMultilevel"/>
    <w:tmpl w:val="1682CA54"/>
    <w:lvl w:ilvl="0" w:tplc="911A1D84">
      <w:start w:val="1"/>
      <w:numFmt w:val="decimal"/>
      <w:pStyle w:val="CTC-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AC2E27"/>
    <w:multiLevelType w:val="hybridMultilevel"/>
    <w:tmpl w:val="76DC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26FAE"/>
    <w:multiLevelType w:val="hybridMultilevel"/>
    <w:tmpl w:val="3F10D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C732F4"/>
    <w:multiLevelType w:val="hybridMultilevel"/>
    <w:tmpl w:val="BDE6A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B326F"/>
    <w:multiLevelType w:val="hybridMultilevel"/>
    <w:tmpl w:val="37D42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E6175"/>
    <w:multiLevelType w:val="hybridMultilevel"/>
    <w:tmpl w:val="377C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A977A5"/>
    <w:multiLevelType w:val="hybridMultilevel"/>
    <w:tmpl w:val="E78EEDA6"/>
    <w:lvl w:ilvl="0" w:tplc="6F186D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B75506"/>
    <w:multiLevelType w:val="hybridMultilevel"/>
    <w:tmpl w:val="00807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C1E29"/>
    <w:multiLevelType w:val="hybridMultilevel"/>
    <w:tmpl w:val="A9828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43799C"/>
    <w:multiLevelType w:val="hybridMultilevel"/>
    <w:tmpl w:val="133E9026"/>
    <w:lvl w:ilvl="0" w:tplc="8C9E303C">
      <w:start w:val="1"/>
      <w:numFmt w:val="bullet"/>
      <w:pStyle w:val="CTC-Bullets"/>
      <w:lvlText w:val=""/>
      <w:lvlJc w:val="left"/>
      <w:pPr>
        <w:ind w:left="-576" w:hanging="360"/>
      </w:pPr>
      <w:rPr>
        <w:rFonts w:ascii="Wingdings" w:hAnsi="Wingdings" w:hint="default"/>
      </w:rPr>
    </w:lvl>
    <w:lvl w:ilvl="1" w:tplc="04090019" w:tentative="1">
      <w:start w:val="1"/>
      <w:numFmt w:val="lowerLetter"/>
      <w:lvlText w:val="%2."/>
      <w:lvlJc w:val="left"/>
      <w:pPr>
        <w:ind w:left="144" w:hanging="360"/>
      </w:pPr>
    </w:lvl>
    <w:lvl w:ilvl="2" w:tplc="0409001B" w:tentative="1">
      <w:start w:val="1"/>
      <w:numFmt w:val="lowerRoman"/>
      <w:lvlText w:val="%3."/>
      <w:lvlJc w:val="right"/>
      <w:pPr>
        <w:ind w:left="864" w:hanging="180"/>
      </w:pPr>
    </w:lvl>
    <w:lvl w:ilvl="3" w:tplc="0409000F" w:tentative="1">
      <w:start w:val="1"/>
      <w:numFmt w:val="decimal"/>
      <w:lvlText w:val="%4."/>
      <w:lvlJc w:val="left"/>
      <w:pPr>
        <w:ind w:left="1584" w:hanging="360"/>
      </w:pPr>
    </w:lvl>
    <w:lvl w:ilvl="4" w:tplc="04090019" w:tentative="1">
      <w:start w:val="1"/>
      <w:numFmt w:val="lowerLetter"/>
      <w:lvlText w:val="%5."/>
      <w:lvlJc w:val="left"/>
      <w:pPr>
        <w:ind w:left="2304" w:hanging="360"/>
      </w:pPr>
    </w:lvl>
    <w:lvl w:ilvl="5" w:tplc="0409001B" w:tentative="1">
      <w:start w:val="1"/>
      <w:numFmt w:val="lowerRoman"/>
      <w:lvlText w:val="%6."/>
      <w:lvlJc w:val="right"/>
      <w:pPr>
        <w:ind w:left="3024" w:hanging="180"/>
      </w:pPr>
    </w:lvl>
    <w:lvl w:ilvl="6" w:tplc="0409000F" w:tentative="1">
      <w:start w:val="1"/>
      <w:numFmt w:val="decimal"/>
      <w:lvlText w:val="%7."/>
      <w:lvlJc w:val="left"/>
      <w:pPr>
        <w:ind w:left="3744" w:hanging="360"/>
      </w:pPr>
    </w:lvl>
    <w:lvl w:ilvl="7" w:tplc="04090019" w:tentative="1">
      <w:start w:val="1"/>
      <w:numFmt w:val="lowerLetter"/>
      <w:lvlText w:val="%8."/>
      <w:lvlJc w:val="left"/>
      <w:pPr>
        <w:ind w:left="4464" w:hanging="360"/>
      </w:pPr>
    </w:lvl>
    <w:lvl w:ilvl="8" w:tplc="0409001B" w:tentative="1">
      <w:start w:val="1"/>
      <w:numFmt w:val="lowerRoman"/>
      <w:lvlText w:val="%9."/>
      <w:lvlJc w:val="right"/>
      <w:pPr>
        <w:ind w:left="5184" w:hanging="180"/>
      </w:pPr>
    </w:lvl>
  </w:abstractNum>
  <w:abstractNum w:abstractNumId="19" w15:restartNumberingAfterBreak="0">
    <w:nsid w:val="3ADD77D3"/>
    <w:multiLevelType w:val="hybridMultilevel"/>
    <w:tmpl w:val="759A3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E23D16"/>
    <w:multiLevelType w:val="hybridMultilevel"/>
    <w:tmpl w:val="CC66E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F1FA4"/>
    <w:multiLevelType w:val="hybridMultilevel"/>
    <w:tmpl w:val="EDDA425E"/>
    <w:lvl w:ilvl="0" w:tplc="E6CA98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2A320A3"/>
    <w:multiLevelType w:val="hybridMultilevel"/>
    <w:tmpl w:val="A62C745C"/>
    <w:lvl w:ilvl="0" w:tplc="AD38E3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E72568"/>
    <w:multiLevelType w:val="hybridMultilevel"/>
    <w:tmpl w:val="A02082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046E45"/>
    <w:multiLevelType w:val="hybridMultilevel"/>
    <w:tmpl w:val="4D3A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72146"/>
    <w:multiLevelType w:val="hybridMultilevel"/>
    <w:tmpl w:val="6E16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2151C1"/>
    <w:multiLevelType w:val="hybridMultilevel"/>
    <w:tmpl w:val="8C32D258"/>
    <w:lvl w:ilvl="0" w:tplc="E6CA98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13F2BA3"/>
    <w:multiLevelType w:val="hybridMultilevel"/>
    <w:tmpl w:val="7C78A4D2"/>
    <w:lvl w:ilvl="0" w:tplc="7C3C86BC">
      <w:start w:val="1"/>
      <w:numFmt w:val="bullet"/>
      <w:pStyle w:val="CTC-Bullet2"/>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740330"/>
    <w:multiLevelType w:val="hybridMultilevel"/>
    <w:tmpl w:val="ED86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1C21C9"/>
    <w:multiLevelType w:val="hybridMultilevel"/>
    <w:tmpl w:val="E87A53BE"/>
    <w:lvl w:ilvl="0" w:tplc="153A9E58">
      <w:start w:val="1"/>
      <w:numFmt w:val="decimal"/>
      <w:pStyle w:val="CTC-Numberbullets"/>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21463D5"/>
    <w:multiLevelType w:val="hybridMultilevel"/>
    <w:tmpl w:val="5608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E5862"/>
    <w:multiLevelType w:val="hybridMultilevel"/>
    <w:tmpl w:val="F9A28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7062E8"/>
    <w:multiLevelType w:val="hybridMultilevel"/>
    <w:tmpl w:val="3BC0A31A"/>
    <w:lvl w:ilvl="0" w:tplc="4FB8A3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564B2C"/>
    <w:multiLevelType w:val="hybridMultilevel"/>
    <w:tmpl w:val="590A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805AC"/>
    <w:multiLevelType w:val="hybridMultilevel"/>
    <w:tmpl w:val="EB826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9"/>
  </w:num>
  <w:num w:numId="4">
    <w:abstractNumId w:val="8"/>
  </w:num>
  <w:num w:numId="5">
    <w:abstractNumId w:val="21"/>
  </w:num>
  <w:num w:numId="6">
    <w:abstractNumId w:val="26"/>
  </w:num>
  <w:num w:numId="7">
    <w:abstractNumId w:val="22"/>
  </w:num>
  <w:num w:numId="8">
    <w:abstractNumId w:val="32"/>
  </w:num>
  <w:num w:numId="9">
    <w:abstractNumId w:val="3"/>
  </w:num>
  <w:num w:numId="10">
    <w:abstractNumId w:val="5"/>
  </w:num>
  <w:num w:numId="11">
    <w:abstractNumId w:val="12"/>
  </w:num>
  <w:num w:numId="12">
    <w:abstractNumId w:val="4"/>
  </w:num>
  <w:num w:numId="13">
    <w:abstractNumId w:val="15"/>
  </w:num>
  <w:num w:numId="14">
    <w:abstractNumId w:val="23"/>
  </w:num>
  <w:num w:numId="15">
    <w:abstractNumId w:val="34"/>
  </w:num>
  <w:num w:numId="16">
    <w:abstractNumId w:val="16"/>
  </w:num>
  <w:num w:numId="17">
    <w:abstractNumId w:val="19"/>
  </w:num>
  <w:num w:numId="18">
    <w:abstractNumId w:val="20"/>
  </w:num>
  <w:num w:numId="19">
    <w:abstractNumId w:val="11"/>
  </w:num>
  <w:num w:numId="20">
    <w:abstractNumId w:val="27"/>
  </w:num>
  <w:num w:numId="21">
    <w:abstractNumId w:val="1"/>
  </w:num>
  <w:num w:numId="22">
    <w:abstractNumId w:val="10"/>
  </w:num>
  <w:num w:numId="23">
    <w:abstractNumId w:val="29"/>
  </w:num>
  <w:num w:numId="24">
    <w:abstractNumId w:val="17"/>
  </w:num>
  <w:num w:numId="25">
    <w:abstractNumId w:val="28"/>
  </w:num>
  <w:num w:numId="26">
    <w:abstractNumId w:val="25"/>
  </w:num>
  <w:num w:numId="27">
    <w:abstractNumId w:val="13"/>
  </w:num>
  <w:num w:numId="28">
    <w:abstractNumId w:val="24"/>
  </w:num>
  <w:num w:numId="29">
    <w:abstractNumId w:val="31"/>
  </w:num>
  <w:num w:numId="30">
    <w:abstractNumId w:val="14"/>
  </w:num>
  <w:num w:numId="31">
    <w:abstractNumId w:val="30"/>
  </w:num>
  <w:num w:numId="32">
    <w:abstractNumId w:val="6"/>
  </w:num>
  <w:num w:numId="33">
    <w:abstractNumId w:val="33"/>
  </w:num>
  <w:num w:numId="34">
    <w:abstractNumId w:val="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99F"/>
    <w:rsid w:val="00014797"/>
    <w:rsid w:val="00107B6A"/>
    <w:rsid w:val="00144124"/>
    <w:rsid w:val="00166B15"/>
    <w:rsid w:val="00167592"/>
    <w:rsid w:val="001C42FC"/>
    <w:rsid w:val="001D679F"/>
    <w:rsid w:val="001F37A0"/>
    <w:rsid w:val="001F5D9C"/>
    <w:rsid w:val="00224B36"/>
    <w:rsid w:val="00237468"/>
    <w:rsid w:val="002A555D"/>
    <w:rsid w:val="003D15B6"/>
    <w:rsid w:val="00420EAE"/>
    <w:rsid w:val="00473B8B"/>
    <w:rsid w:val="00484200"/>
    <w:rsid w:val="004A3349"/>
    <w:rsid w:val="004C34D4"/>
    <w:rsid w:val="004D14AA"/>
    <w:rsid w:val="004D3FC0"/>
    <w:rsid w:val="004F5035"/>
    <w:rsid w:val="00515338"/>
    <w:rsid w:val="00544E12"/>
    <w:rsid w:val="0056088A"/>
    <w:rsid w:val="00573716"/>
    <w:rsid w:val="005771DE"/>
    <w:rsid w:val="00623D30"/>
    <w:rsid w:val="00640E22"/>
    <w:rsid w:val="00646997"/>
    <w:rsid w:val="006635DC"/>
    <w:rsid w:val="00717C1A"/>
    <w:rsid w:val="00720601"/>
    <w:rsid w:val="00720C74"/>
    <w:rsid w:val="007415DD"/>
    <w:rsid w:val="00756180"/>
    <w:rsid w:val="007646E8"/>
    <w:rsid w:val="007B55C2"/>
    <w:rsid w:val="007B72C1"/>
    <w:rsid w:val="007F650D"/>
    <w:rsid w:val="008553FE"/>
    <w:rsid w:val="00862A57"/>
    <w:rsid w:val="008B2A3E"/>
    <w:rsid w:val="00947BB4"/>
    <w:rsid w:val="00954465"/>
    <w:rsid w:val="0098293C"/>
    <w:rsid w:val="009A6A6A"/>
    <w:rsid w:val="009B129E"/>
    <w:rsid w:val="009E6F60"/>
    <w:rsid w:val="00A512D5"/>
    <w:rsid w:val="00A64957"/>
    <w:rsid w:val="00A74609"/>
    <w:rsid w:val="00B41E19"/>
    <w:rsid w:val="00B811DE"/>
    <w:rsid w:val="00C365FF"/>
    <w:rsid w:val="00C5609C"/>
    <w:rsid w:val="00D00FAF"/>
    <w:rsid w:val="00D223C3"/>
    <w:rsid w:val="00D95315"/>
    <w:rsid w:val="00DD399F"/>
    <w:rsid w:val="00E34727"/>
    <w:rsid w:val="00E61618"/>
    <w:rsid w:val="00E85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F348BE-402C-49AC-9AA7-A972618D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99F"/>
    <w:pPr>
      <w:spacing w:line="300" w:lineRule="atLeast"/>
    </w:pPr>
    <w:rPr>
      <w:rFonts w:ascii="R Frutiger Roman" w:eastAsia="Times New Roman" w:hAnsi="R Frutiger Roman"/>
      <w:sz w:val="22"/>
      <w:szCs w:val="22"/>
    </w:rPr>
  </w:style>
  <w:style w:type="paragraph" w:styleId="Heading1">
    <w:name w:val="heading 1"/>
    <w:basedOn w:val="Normal"/>
    <w:next w:val="Normal"/>
    <w:link w:val="Heading1Char"/>
    <w:uiPriority w:val="9"/>
    <w:qFormat/>
    <w:rsid w:val="0023746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3D15B6"/>
    <w:pPr>
      <w:outlineLvl w:val="1"/>
    </w:pPr>
    <w:rPr>
      <w:rFonts w:ascii="Tahoma" w:eastAsia="Batang" w:hAnsi="Tahoma" w:cs="Tahoma"/>
      <w:b/>
      <w:sz w:val="20"/>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12D5"/>
    <w:rPr>
      <w:rFonts w:ascii="Cambria" w:eastAsia="Times New Roman" w:hAnsi="Cambr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512D5"/>
    <w:pPr>
      <w:tabs>
        <w:tab w:val="center" w:pos="4680"/>
        <w:tab w:val="right" w:pos="9360"/>
      </w:tabs>
    </w:pPr>
  </w:style>
  <w:style w:type="character" w:customStyle="1" w:styleId="HeaderChar">
    <w:name w:val="Header Char"/>
    <w:basedOn w:val="DefaultParagraphFont"/>
    <w:link w:val="Header"/>
    <w:rsid w:val="00A512D5"/>
  </w:style>
  <w:style w:type="paragraph" w:styleId="Footer">
    <w:name w:val="footer"/>
    <w:basedOn w:val="Normal"/>
    <w:link w:val="FooterChar"/>
    <w:uiPriority w:val="99"/>
    <w:unhideWhenUsed/>
    <w:rsid w:val="00A512D5"/>
    <w:pPr>
      <w:tabs>
        <w:tab w:val="center" w:pos="4680"/>
        <w:tab w:val="right" w:pos="9360"/>
      </w:tabs>
    </w:pPr>
  </w:style>
  <w:style w:type="character" w:customStyle="1" w:styleId="FooterChar">
    <w:name w:val="Footer Char"/>
    <w:basedOn w:val="DefaultParagraphFont"/>
    <w:link w:val="Footer"/>
    <w:uiPriority w:val="99"/>
    <w:rsid w:val="00A512D5"/>
  </w:style>
  <w:style w:type="paragraph" w:styleId="BalloonText">
    <w:name w:val="Balloon Text"/>
    <w:basedOn w:val="Normal"/>
    <w:link w:val="BalloonTextChar"/>
    <w:uiPriority w:val="99"/>
    <w:semiHidden/>
    <w:unhideWhenUsed/>
    <w:rsid w:val="00A512D5"/>
    <w:rPr>
      <w:rFonts w:ascii="Tahoma" w:hAnsi="Tahoma" w:cs="Tahoma"/>
      <w:sz w:val="16"/>
      <w:szCs w:val="16"/>
    </w:rPr>
  </w:style>
  <w:style w:type="character" w:customStyle="1" w:styleId="BalloonTextChar">
    <w:name w:val="Balloon Text Char"/>
    <w:link w:val="BalloonText"/>
    <w:uiPriority w:val="99"/>
    <w:semiHidden/>
    <w:rsid w:val="00A512D5"/>
    <w:rPr>
      <w:rFonts w:ascii="Tahoma" w:hAnsi="Tahoma" w:cs="Tahoma"/>
      <w:sz w:val="16"/>
      <w:szCs w:val="16"/>
    </w:rPr>
  </w:style>
  <w:style w:type="paragraph" w:styleId="Subtitle">
    <w:name w:val="Subtitle"/>
    <w:basedOn w:val="Normal"/>
    <w:link w:val="SubtitleChar"/>
    <w:qFormat/>
    <w:rsid w:val="007B72C1"/>
    <w:pPr>
      <w:jc w:val="center"/>
    </w:pPr>
    <w:rPr>
      <w:rFonts w:ascii="Arial" w:hAnsi="Arial" w:cs="Arial"/>
      <w:b/>
      <w:bCs/>
      <w:sz w:val="24"/>
      <w:szCs w:val="24"/>
    </w:rPr>
  </w:style>
  <w:style w:type="character" w:customStyle="1" w:styleId="SubtitleChar">
    <w:name w:val="Subtitle Char"/>
    <w:link w:val="Subtitle"/>
    <w:rsid w:val="007B72C1"/>
    <w:rPr>
      <w:rFonts w:ascii="Arial" w:eastAsia="Times New Roman" w:hAnsi="Arial" w:cs="Arial"/>
      <w:b/>
      <w:bCs/>
      <w:sz w:val="24"/>
      <w:szCs w:val="24"/>
    </w:rPr>
  </w:style>
  <w:style w:type="character" w:customStyle="1" w:styleId="Heading2Char">
    <w:name w:val="Heading 2 Char"/>
    <w:link w:val="Heading2"/>
    <w:rsid w:val="003D15B6"/>
    <w:rPr>
      <w:rFonts w:ascii="Tahoma" w:eastAsia="Batang" w:hAnsi="Tahoma" w:cs="Tahoma"/>
      <w:b/>
      <w:szCs w:val="24"/>
      <w:lang w:eastAsia="ko-KR"/>
    </w:rPr>
  </w:style>
  <w:style w:type="paragraph" w:customStyle="1" w:styleId="Tableheading">
    <w:name w:val="Table heading"/>
    <w:basedOn w:val="Normal"/>
    <w:rsid w:val="003D15B6"/>
    <w:rPr>
      <w:rFonts w:ascii="Tahoma" w:eastAsia="Batang" w:hAnsi="Tahoma" w:cs="Tahoma"/>
      <w:b/>
      <w:sz w:val="20"/>
      <w:szCs w:val="24"/>
      <w:lang w:eastAsia="ko-KR"/>
    </w:rPr>
  </w:style>
  <w:style w:type="paragraph" w:customStyle="1" w:styleId="CTC-Body">
    <w:name w:val="CTC - Body"/>
    <w:autoRedefine/>
    <w:qFormat/>
    <w:rsid w:val="009B129E"/>
    <w:pPr>
      <w:spacing w:line="288" w:lineRule="auto"/>
    </w:pPr>
    <w:rPr>
      <w:rFonts w:ascii="Frutiger LT Com 55 Roman" w:eastAsia="ヒラギノ角ゴ Pro W3" w:hAnsi="Frutiger LT Com 55 Roman"/>
      <w:color w:val="000000"/>
      <w:sz w:val="22"/>
    </w:rPr>
  </w:style>
  <w:style w:type="paragraph" w:customStyle="1" w:styleId="CTC-letteredlist">
    <w:name w:val="CTC - lettered list"/>
    <w:basedOn w:val="CTC-Body"/>
    <w:autoRedefine/>
    <w:qFormat/>
    <w:rsid w:val="00237468"/>
    <w:pPr>
      <w:numPr>
        <w:numId w:val="1"/>
      </w:numPr>
      <w:tabs>
        <w:tab w:val="left" w:pos="720"/>
      </w:tabs>
    </w:pPr>
    <w:rPr>
      <w:sz w:val="24"/>
    </w:rPr>
  </w:style>
  <w:style w:type="paragraph" w:customStyle="1" w:styleId="CTC-Bullets">
    <w:name w:val="CTC - Bullets"/>
    <w:basedOn w:val="CTC-letteredlist"/>
    <w:autoRedefine/>
    <w:qFormat/>
    <w:rsid w:val="00237468"/>
    <w:pPr>
      <w:numPr>
        <w:numId w:val="2"/>
      </w:numPr>
      <w:spacing w:before="120"/>
    </w:pPr>
  </w:style>
  <w:style w:type="paragraph" w:customStyle="1" w:styleId="CTC-FooterHeaderText">
    <w:name w:val="CTC - Footer/Header Text"/>
    <w:basedOn w:val="Normal"/>
    <w:autoRedefine/>
    <w:qFormat/>
    <w:rsid w:val="00014797"/>
    <w:rPr>
      <w:rFonts w:ascii="Frutiger LT Com 55 Roman" w:eastAsia="MS Mincho" w:hAnsi="Frutiger LT Com 55 Roman" w:cs="Arial"/>
      <w:sz w:val="18"/>
      <w:szCs w:val="18"/>
    </w:rPr>
  </w:style>
  <w:style w:type="paragraph" w:customStyle="1" w:styleId="CTC-Header1">
    <w:name w:val="CTC - Header 1"/>
    <w:next w:val="Heading1"/>
    <w:autoRedefine/>
    <w:qFormat/>
    <w:rsid w:val="00237468"/>
    <w:rPr>
      <w:rFonts w:ascii="Frutiger LT Com 45 Light" w:eastAsia="ヒラギノ角ゴ Pro W3" w:hAnsi="Frutiger LT Com 45 Light"/>
      <w:b/>
      <w:color w:val="000000"/>
      <w:sz w:val="36"/>
    </w:rPr>
  </w:style>
  <w:style w:type="character" w:customStyle="1" w:styleId="Heading1Char">
    <w:name w:val="Heading 1 Char"/>
    <w:link w:val="Heading1"/>
    <w:uiPriority w:val="9"/>
    <w:rsid w:val="00237468"/>
    <w:rPr>
      <w:rFonts w:ascii="Cambria" w:eastAsia="Times New Roman" w:hAnsi="Cambria" w:cs="Times New Roman"/>
      <w:b/>
      <w:bCs/>
      <w:kern w:val="32"/>
      <w:sz w:val="32"/>
      <w:szCs w:val="32"/>
    </w:rPr>
  </w:style>
  <w:style w:type="paragraph" w:customStyle="1" w:styleId="CTC-Header2">
    <w:name w:val="CTC - Header 2"/>
    <w:next w:val="Heading1"/>
    <w:autoRedefine/>
    <w:qFormat/>
    <w:rsid w:val="008B2A3E"/>
    <w:pPr>
      <w:jc w:val="center"/>
    </w:pPr>
    <w:rPr>
      <w:rFonts w:ascii="Frutiger LT Com 45 Light" w:eastAsia="ヒラギノ角ゴ Pro W3" w:hAnsi="Frutiger LT Com 45 Light"/>
      <w:b/>
      <w:color w:val="000000"/>
      <w:sz w:val="32"/>
    </w:rPr>
  </w:style>
  <w:style w:type="paragraph" w:customStyle="1" w:styleId="CTC-Header3">
    <w:name w:val="CTC - Header 3"/>
    <w:autoRedefine/>
    <w:qFormat/>
    <w:rsid w:val="001F37A0"/>
    <w:rPr>
      <w:rFonts w:ascii="Frutiger LT Com 45 Light" w:eastAsia="ヒラギノ角ゴ Pro W3" w:hAnsi="Frutiger LT Com 45 Light"/>
      <w:b/>
      <w:color w:val="000000"/>
      <w:sz w:val="28"/>
    </w:rPr>
  </w:style>
  <w:style w:type="paragraph" w:customStyle="1" w:styleId="CTC-Header4">
    <w:name w:val="CTC - Header 4"/>
    <w:autoRedefine/>
    <w:qFormat/>
    <w:rsid w:val="00237468"/>
    <w:pPr>
      <w:spacing w:line="336" w:lineRule="auto"/>
    </w:pPr>
    <w:rPr>
      <w:rFonts w:ascii="Frutiger LT Com 45 Light" w:eastAsia="ヒラギノ角ゴ Pro W3" w:hAnsi="Frutiger LT Com 45 Light"/>
      <w:i/>
      <w:color w:val="000000"/>
      <w:sz w:val="24"/>
    </w:rPr>
  </w:style>
  <w:style w:type="paragraph" w:customStyle="1" w:styleId="CTC-HeaderFooterText">
    <w:name w:val="CTC - Header/Footer Text"/>
    <w:next w:val="CTC-FooterHeaderText"/>
    <w:autoRedefine/>
    <w:qFormat/>
    <w:rsid w:val="00473B8B"/>
    <w:pPr>
      <w:jc w:val="right"/>
    </w:pPr>
    <w:rPr>
      <w:rFonts w:ascii="Arial" w:eastAsia="ヒラギノ角ゴ Pro W3" w:hAnsi="Arial" w:cs="Arial"/>
      <w:color w:val="21586C"/>
      <w:sz w:val="40"/>
    </w:rPr>
  </w:style>
  <w:style w:type="paragraph" w:customStyle="1" w:styleId="CTC-IndentedBlockQuote">
    <w:name w:val="CTC - Indented Block Quote"/>
    <w:basedOn w:val="CTC-Body"/>
    <w:autoRedefine/>
    <w:qFormat/>
    <w:rsid w:val="00237468"/>
    <w:pPr>
      <w:ind w:left="720" w:right="720"/>
    </w:pPr>
  </w:style>
  <w:style w:type="paragraph" w:customStyle="1" w:styleId="CTC-NumberedList">
    <w:name w:val="CTC - Numbered List"/>
    <w:basedOn w:val="CTC-Body"/>
    <w:autoRedefine/>
    <w:qFormat/>
    <w:rsid w:val="00237468"/>
    <w:pPr>
      <w:numPr>
        <w:numId w:val="3"/>
      </w:numPr>
    </w:pPr>
  </w:style>
  <w:style w:type="paragraph" w:customStyle="1" w:styleId="CTC-OneLineResponse">
    <w:name w:val="CTC - One Line Response"/>
    <w:basedOn w:val="CTC-Header4"/>
    <w:autoRedefine/>
    <w:qFormat/>
    <w:rsid w:val="00237468"/>
    <w:rPr>
      <w:rFonts w:ascii="Frutiger LT Com 55 Roman" w:hAnsi="Frutiger LT Com 55 Roman"/>
      <w:i w:val="0"/>
    </w:rPr>
  </w:style>
  <w:style w:type="paragraph" w:customStyle="1" w:styleId="CTC-References-Info">
    <w:name w:val="CTC - References - Info"/>
    <w:autoRedefine/>
    <w:qFormat/>
    <w:rsid w:val="00237468"/>
    <w:pPr>
      <w:tabs>
        <w:tab w:val="left" w:pos="-90"/>
      </w:tabs>
      <w:spacing w:after="240"/>
      <w:ind w:left="360"/>
    </w:pPr>
    <w:rPr>
      <w:rFonts w:ascii="Frutiger LT Com 55 Roman" w:eastAsia="ヒラギノ角ゴ Pro W3" w:hAnsi="Frutiger LT Com 55 Roman"/>
      <w:color w:val="000000"/>
      <w:sz w:val="22"/>
    </w:rPr>
  </w:style>
  <w:style w:type="paragraph" w:customStyle="1" w:styleId="CTC-References-Name">
    <w:name w:val="CTC - References - Name"/>
    <w:basedOn w:val="CTC-Body"/>
    <w:autoRedefine/>
    <w:qFormat/>
    <w:rsid w:val="00237468"/>
    <w:pPr>
      <w:spacing w:after="40"/>
    </w:pPr>
    <w:rPr>
      <w:rFonts w:ascii="Frutiger LT Com 45 Light" w:hAnsi="Frutiger LT Com 45 Light"/>
      <w:b/>
      <w:sz w:val="24"/>
      <w:szCs w:val="22"/>
    </w:rPr>
  </w:style>
  <w:style w:type="paragraph" w:customStyle="1" w:styleId="CTC-SectionSub-title">
    <w:name w:val="CTC - Section Sub-title"/>
    <w:next w:val="Heading1"/>
    <w:autoRedefine/>
    <w:qFormat/>
    <w:rsid w:val="00623D30"/>
    <w:pPr>
      <w:spacing w:after="100"/>
      <w:jc w:val="center"/>
    </w:pPr>
    <w:rPr>
      <w:rFonts w:ascii="Frutiger LT Com 45 Light" w:eastAsia="ヒラギノ角ゴ Pro W3" w:hAnsi="Frutiger LT Com 45 Light"/>
      <w:b/>
      <w:i/>
      <w:color w:val="003333"/>
      <w:sz w:val="48"/>
    </w:rPr>
  </w:style>
  <w:style w:type="paragraph" w:customStyle="1" w:styleId="CTC-SectionTitle">
    <w:name w:val="CTC - Section Title"/>
    <w:next w:val="Heading1"/>
    <w:autoRedefine/>
    <w:qFormat/>
    <w:rsid w:val="00107B6A"/>
    <w:pPr>
      <w:jc w:val="center"/>
    </w:pPr>
    <w:rPr>
      <w:rFonts w:ascii="Frutiger LT Com 55 Roman" w:eastAsia="ヒラギノ角ゴ Pro W3" w:hAnsi="Frutiger LT Com 55 Roman" w:cs="Arial"/>
      <w:b/>
      <w:i/>
      <w:color w:val="234951"/>
      <w:sz w:val="48"/>
    </w:rPr>
  </w:style>
  <w:style w:type="paragraph" w:customStyle="1" w:styleId="CTC-TableHeader-White">
    <w:name w:val="CTC - Table  Header - White"/>
    <w:autoRedefine/>
    <w:qFormat/>
    <w:rsid w:val="00237468"/>
    <w:pPr>
      <w:jc w:val="center"/>
    </w:pPr>
    <w:rPr>
      <w:rFonts w:ascii="Frutiger LT Com 45 Light" w:eastAsia="ヒラギノ角ゴ Pro W3" w:hAnsi="Frutiger LT Com 45 Light"/>
      <w:b/>
      <w:color w:val="FFFFFF"/>
      <w:sz w:val="28"/>
      <w:szCs w:val="28"/>
    </w:rPr>
  </w:style>
  <w:style w:type="paragraph" w:customStyle="1" w:styleId="CTC-TableCopy">
    <w:name w:val="CTC - Table Copy"/>
    <w:autoRedefine/>
    <w:qFormat/>
    <w:rsid w:val="00237468"/>
    <w:rPr>
      <w:rFonts w:ascii="Frutiger LT Com 55 Roman" w:eastAsia="ヒラギノ角ゴ Pro W3" w:hAnsi="Frutiger LT Com 55 Roman"/>
      <w:color w:val="000000"/>
      <w:sz w:val="22"/>
    </w:rPr>
  </w:style>
  <w:style w:type="paragraph" w:customStyle="1" w:styleId="CTC-TableCopy-White">
    <w:name w:val="CTC - Table Copy - White"/>
    <w:basedOn w:val="CTC-TableCopy"/>
    <w:qFormat/>
    <w:rsid w:val="00237468"/>
    <w:rPr>
      <w:color w:val="FFFFFF"/>
    </w:rPr>
  </w:style>
  <w:style w:type="paragraph" w:customStyle="1" w:styleId="CTC-TOC-PageSection">
    <w:name w:val="CTC - TOC - Page/Section"/>
    <w:basedOn w:val="CTC-Header1"/>
    <w:autoRedefine/>
    <w:qFormat/>
    <w:rsid w:val="00237468"/>
    <w:pPr>
      <w:jc w:val="right"/>
    </w:pPr>
    <w:rPr>
      <w:sz w:val="28"/>
      <w:szCs w:val="28"/>
    </w:rPr>
  </w:style>
  <w:style w:type="paragraph" w:customStyle="1" w:styleId="CTC-TOC-Title">
    <w:name w:val="CTC - TOC - Title"/>
    <w:basedOn w:val="CTC-Header1"/>
    <w:autoRedefine/>
    <w:qFormat/>
    <w:rsid w:val="00237468"/>
    <w:pPr>
      <w:spacing w:line="276" w:lineRule="auto"/>
    </w:pPr>
    <w:rPr>
      <w:rFonts w:ascii="Frutiger LT Com 55 Roman" w:hAnsi="Frutiger LT Com 55 Roman"/>
      <w:b w:val="0"/>
      <w:sz w:val="28"/>
      <w:szCs w:val="28"/>
    </w:rPr>
  </w:style>
  <w:style w:type="paragraph" w:customStyle="1" w:styleId="Header1">
    <w:name w:val="Header1"/>
    <w:rsid w:val="00DD399F"/>
    <w:pPr>
      <w:tabs>
        <w:tab w:val="center" w:pos="4320"/>
        <w:tab w:val="right" w:pos="8640"/>
      </w:tabs>
    </w:pPr>
    <w:rPr>
      <w:rFonts w:ascii="Times" w:eastAsia="ヒラギノ角ゴ Pro W3" w:hAnsi="Times"/>
      <w:color w:val="000000"/>
      <w:sz w:val="24"/>
      <w:szCs w:val="22"/>
    </w:rPr>
  </w:style>
  <w:style w:type="paragraph" w:customStyle="1" w:styleId="CTC-BodyText">
    <w:name w:val="CTC - Body Text"/>
    <w:basedOn w:val="CTC-FooterHeaderText"/>
    <w:link w:val="CTC-BodyTextChar"/>
    <w:qFormat/>
    <w:rsid w:val="00DD399F"/>
    <w:pPr>
      <w:tabs>
        <w:tab w:val="left" w:pos="4860"/>
      </w:tabs>
    </w:pPr>
    <w:rPr>
      <w:rFonts w:ascii="Frutiger LT Com 45 Light" w:hAnsi="Frutiger LT Com 45 Light"/>
      <w:sz w:val="22"/>
      <w:szCs w:val="22"/>
    </w:rPr>
  </w:style>
  <w:style w:type="character" w:customStyle="1" w:styleId="CTC-BodyTextChar">
    <w:name w:val="CTC - Body Text Char"/>
    <w:link w:val="CTC-BodyText"/>
    <w:rsid w:val="00DD399F"/>
    <w:rPr>
      <w:rFonts w:ascii="Frutiger LT Com 45 Light" w:eastAsia="MS Mincho" w:hAnsi="Frutiger LT Com 45 Light"/>
      <w:sz w:val="22"/>
      <w:szCs w:val="22"/>
    </w:rPr>
  </w:style>
  <w:style w:type="paragraph" w:styleId="ListParagraph">
    <w:name w:val="List Paragraph"/>
    <w:basedOn w:val="Normal"/>
    <w:link w:val="ListParagraphChar"/>
    <w:uiPriority w:val="34"/>
    <w:qFormat/>
    <w:rsid w:val="00DD399F"/>
    <w:pPr>
      <w:ind w:left="720"/>
      <w:contextualSpacing/>
    </w:pPr>
  </w:style>
  <w:style w:type="character" w:customStyle="1" w:styleId="ListParagraphChar">
    <w:name w:val="List Paragraph Char"/>
    <w:link w:val="ListParagraph"/>
    <w:uiPriority w:val="34"/>
    <w:rsid w:val="00DD399F"/>
    <w:rPr>
      <w:rFonts w:ascii="R Frutiger Roman" w:eastAsia="Times New Roman" w:hAnsi="R Frutiger Roman"/>
      <w:sz w:val="22"/>
      <w:szCs w:val="22"/>
    </w:rPr>
  </w:style>
  <w:style w:type="paragraph" w:customStyle="1" w:styleId="CTC-Bullet2">
    <w:name w:val="CTC - Bullet 2"/>
    <w:basedOn w:val="CTC-FooterHeaderText"/>
    <w:link w:val="CTC-Bullet2Char"/>
    <w:qFormat/>
    <w:rsid w:val="001F37A0"/>
    <w:pPr>
      <w:numPr>
        <w:numId w:val="20"/>
      </w:numPr>
      <w:ind w:left="270" w:hanging="270"/>
    </w:pPr>
    <w:rPr>
      <w:rFonts w:ascii="Frutiger LT Com 45 Light" w:hAnsi="Frutiger LT Com 45 Light"/>
      <w:color w:val="000000"/>
      <w:sz w:val="22"/>
      <w:szCs w:val="22"/>
    </w:rPr>
  </w:style>
  <w:style w:type="character" w:customStyle="1" w:styleId="CTC-Bullet2Char">
    <w:name w:val="CTC - Bullet 2 Char"/>
    <w:link w:val="CTC-Bullet2"/>
    <w:rsid w:val="001F37A0"/>
    <w:rPr>
      <w:rFonts w:ascii="Frutiger LT Com 45 Light" w:eastAsia="MS Mincho" w:hAnsi="Frutiger LT Com 45 Light"/>
      <w:color w:val="000000"/>
      <w:sz w:val="22"/>
      <w:szCs w:val="22"/>
    </w:rPr>
  </w:style>
  <w:style w:type="paragraph" w:customStyle="1" w:styleId="CTC-Subhead">
    <w:name w:val="CTC - Subhead"/>
    <w:basedOn w:val="CTC-BodyText"/>
    <w:link w:val="CTC-SubheadChar"/>
    <w:autoRedefine/>
    <w:qFormat/>
    <w:rsid w:val="001F37A0"/>
    <w:rPr>
      <w:rFonts w:ascii="Arial" w:hAnsi="Arial"/>
      <w:b/>
      <w:sz w:val="24"/>
      <w:szCs w:val="24"/>
    </w:rPr>
  </w:style>
  <w:style w:type="character" w:customStyle="1" w:styleId="CTC-SubheadChar">
    <w:name w:val="CTC - Subhead Char"/>
    <w:link w:val="CTC-Subhead"/>
    <w:rsid w:val="001F37A0"/>
    <w:rPr>
      <w:rFonts w:ascii="Arial" w:eastAsia="MS Mincho" w:hAnsi="Arial" w:cs="Arial"/>
      <w:b/>
      <w:sz w:val="24"/>
      <w:szCs w:val="24"/>
    </w:rPr>
  </w:style>
  <w:style w:type="paragraph" w:customStyle="1" w:styleId="CTC-BodyFrutigerLT45">
    <w:name w:val="CTC-Body Frutiger LT 45"/>
    <w:basedOn w:val="CTC-BodyText"/>
    <w:link w:val="CTC-BodyFrutigerLT45Char"/>
    <w:qFormat/>
    <w:rsid w:val="001F37A0"/>
  </w:style>
  <w:style w:type="character" w:customStyle="1" w:styleId="CTC-BodyFrutigerLT45Char">
    <w:name w:val="CTC-Body Frutiger LT 45 Char"/>
    <w:link w:val="CTC-BodyFrutigerLT45"/>
    <w:rsid w:val="001F37A0"/>
    <w:rPr>
      <w:rFonts w:ascii="Frutiger LT Com 45 Light" w:eastAsia="MS Mincho" w:hAnsi="Frutiger LT Com 45 Light"/>
      <w:sz w:val="22"/>
      <w:szCs w:val="22"/>
    </w:rPr>
  </w:style>
  <w:style w:type="paragraph" w:customStyle="1" w:styleId="CTC-Numberbullets">
    <w:name w:val="CTC- Number bullets"/>
    <w:basedOn w:val="ListParagraph"/>
    <w:qFormat/>
    <w:rsid w:val="001F37A0"/>
    <w:pPr>
      <w:numPr>
        <w:numId w:val="23"/>
      </w:numPr>
      <w:ind w:left="450" w:right="180"/>
    </w:pPr>
    <w:rPr>
      <w:rFonts w:ascii="Frutiger LT Com 45 Light" w:eastAsia="MS Mincho" w:hAnsi="Frutiger LT Com 45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3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82F96-BF13-4645-9B01-E387D7711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4341</Words>
  <Characters>24745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Malaika Schwartz</dc:creator>
  <cp:lastModifiedBy>Jessica Hale</cp:lastModifiedBy>
  <cp:revision>4</cp:revision>
  <dcterms:created xsi:type="dcterms:W3CDTF">2017-05-30T17:24:00Z</dcterms:created>
  <dcterms:modified xsi:type="dcterms:W3CDTF">2017-05-30T22:17:00Z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545047970</vt:i4>
  </property>
</Properties>
</file>