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079" w:rsidRPr="00F42079" w:rsidRDefault="00F42079" w:rsidP="00F42079">
      <w:pPr>
        <w:spacing w:before="180" w:after="180" w:line="360" w:lineRule="atLeast"/>
        <w:outlineLvl w:val="0"/>
        <w:rPr>
          <w:rFonts w:ascii="Arial" w:eastAsia="Times New Roman" w:hAnsi="Arial" w:cs="Arial"/>
          <w:b/>
          <w:i/>
          <w:kern w:val="36"/>
          <w:sz w:val="28"/>
          <w:szCs w:val="28"/>
          <w:lang w:val="en"/>
        </w:rPr>
      </w:pPr>
      <w:r w:rsidRPr="00F42079">
        <w:rPr>
          <w:rFonts w:ascii="Arial" w:eastAsia="Times New Roman" w:hAnsi="Arial" w:cs="Arial"/>
          <w:b/>
          <w:kern w:val="36"/>
          <w:sz w:val="28"/>
          <w:szCs w:val="28"/>
          <w:lang w:val="en"/>
        </w:rPr>
        <w:t>Example Grid of Programs Recommended by Program Committee</w:t>
      </w:r>
    </w:p>
    <w:tbl>
      <w:tblPr>
        <w:tblW w:w="13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7"/>
        <w:gridCol w:w="505"/>
        <w:gridCol w:w="66"/>
        <w:gridCol w:w="546"/>
        <w:gridCol w:w="540"/>
        <w:gridCol w:w="540"/>
        <w:gridCol w:w="1644"/>
        <w:gridCol w:w="1260"/>
        <w:gridCol w:w="10"/>
        <w:gridCol w:w="980"/>
        <w:gridCol w:w="10"/>
        <w:gridCol w:w="1160"/>
        <w:gridCol w:w="10"/>
        <w:gridCol w:w="714"/>
        <w:gridCol w:w="6"/>
        <w:gridCol w:w="159"/>
        <w:gridCol w:w="630"/>
        <w:gridCol w:w="21"/>
        <w:gridCol w:w="900"/>
        <w:gridCol w:w="990"/>
        <w:gridCol w:w="900"/>
        <w:gridCol w:w="6"/>
      </w:tblGrid>
      <w:tr w:rsidR="00F42079" w:rsidRPr="00F42079" w:rsidTr="00016AE6">
        <w:trPr>
          <w:tblHeader/>
        </w:trPr>
        <w:tc>
          <w:tcPr>
            <w:tcW w:w="2107" w:type="dxa"/>
            <w:shd w:val="clear" w:color="auto" w:fill="366B77"/>
          </w:tcPr>
          <w:p w:rsidR="00F42079" w:rsidRPr="00F42079" w:rsidRDefault="00F42079" w:rsidP="00F4207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bookmarkStart w:id="0" w:name="OLE_LINK1"/>
            <w:bookmarkStart w:id="1" w:name="OLE_LINK2"/>
          </w:p>
        </w:tc>
        <w:tc>
          <w:tcPr>
            <w:tcW w:w="2197" w:type="dxa"/>
            <w:gridSpan w:val="5"/>
            <w:shd w:val="clear" w:color="auto" w:fill="366B77"/>
            <w:vAlign w:val="center"/>
          </w:tcPr>
          <w:p w:rsidR="00F42079" w:rsidRPr="00F42079" w:rsidRDefault="00F42079" w:rsidP="00F42079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4207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Population Focus</w:t>
            </w:r>
          </w:p>
        </w:tc>
        <w:tc>
          <w:tcPr>
            <w:tcW w:w="2904" w:type="dxa"/>
            <w:gridSpan w:val="2"/>
            <w:shd w:val="clear" w:color="auto" w:fill="366B77"/>
            <w:vAlign w:val="center"/>
          </w:tcPr>
          <w:p w:rsidR="00F42079" w:rsidRPr="00F42079" w:rsidRDefault="00F42079" w:rsidP="00F42079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4207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Type of Prevention Program</w:t>
            </w:r>
          </w:p>
        </w:tc>
        <w:tc>
          <w:tcPr>
            <w:tcW w:w="2884" w:type="dxa"/>
            <w:gridSpan w:val="6"/>
            <w:shd w:val="clear" w:color="auto" w:fill="366B77"/>
            <w:vAlign w:val="center"/>
          </w:tcPr>
          <w:p w:rsidR="00F42079" w:rsidRPr="00F42079" w:rsidRDefault="00F42079" w:rsidP="00F42079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4207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Priority Outcomes </w:t>
            </w:r>
          </w:p>
          <w:p w:rsidR="00F42079" w:rsidRPr="00F42079" w:rsidRDefault="00F42079" w:rsidP="00F42079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4207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(check appropriate box)</w:t>
            </w:r>
          </w:p>
        </w:tc>
        <w:tc>
          <w:tcPr>
            <w:tcW w:w="3612" w:type="dxa"/>
            <w:gridSpan w:val="8"/>
            <w:shd w:val="clear" w:color="auto" w:fill="366B77"/>
            <w:vAlign w:val="center"/>
          </w:tcPr>
          <w:p w:rsidR="00F42079" w:rsidRPr="00F42079" w:rsidRDefault="00F42079" w:rsidP="00F42079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4207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Priority Risk Factors </w:t>
            </w:r>
            <w:r w:rsidRPr="00F4207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(check appropriate box)</w:t>
            </w:r>
          </w:p>
        </w:tc>
      </w:tr>
      <w:tr w:rsidR="00F42079" w:rsidRPr="00F42079" w:rsidTr="00016AE6">
        <w:trPr>
          <w:gridAfter w:val="1"/>
          <w:wAfter w:w="6" w:type="dxa"/>
          <w:cantSplit/>
          <w:trHeight w:val="1682"/>
          <w:tblHeader/>
        </w:trPr>
        <w:tc>
          <w:tcPr>
            <w:tcW w:w="2107" w:type="dxa"/>
            <w:shd w:val="clear" w:color="auto" w:fill="366B77"/>
            <w:vAlign w:val="center"/>
          </w:tcPr>
          <w:p w:rsidR="00F42079" w:rsidRPr="00F42079" w:rsidRDefault="00F42079" w:rsidP="00F42079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4207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Program</w:t>
            </w:r>
          </w:p>
        </w:tc>
        <w:tc>
          <w:tcPr>
            <w:tcW w:w="571" w:type="dxa"/>
            <w:gridSpan w:val="2"/>
            <w:shd w:val="clear" w:color="auto" w:fill="366B77"/>
            <w:textDirection w:val="btLr"/>
          </w:tcPr>
          <w:p w:rsidR="00F42079" w:rsidRPr="00F42079" w:rsidRDefault="00F42079" w:rsidP="00F42079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4207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Early Childhood</w:t>
            </w:r>
          </w:p>
        </w:tc>
        <w:tc>
          <w:tcPr>
            <w:tcW w:w="546" w:type="dxa"/>
            <w:shd w:val="clear" w:color="auto" w:fill="366B77"/>
            <w:textDirection w:val="btLr"/>
            <w:vAlign w:val="center"/>
          </w:tcPr>
          <w:p w:rsidR="00F42079" w:rsidRPr="00F42079" w:rsidRDefault="00F42079" w:rsidP="00F42079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4207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Elementary</w:t>
            </w:r>
          </w:p>
        </w:tc>
        <w:tc>
          <w:tcPr>
            <w:tcW w:w="540" w:type="dxa"/>
            <w:shd w:val="clear" w:color="auto" w:fill="366B77"/>
            <w:textDirection w:val="btLr"/>
            <w:vAlign w:val="center"/>
          </w:tcPr>
          <w:p w:rsidR="00F42079" w:rsidRPr="00F42079" w:rsidRDefault="00F42079" w:rsidP="00F42079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4207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Middle school</w:t>
            </w:r>
          </w:p>
        </w:tc>
        <w:tc>
          <w:tcPr>
            <w:tcW w:w="540" w:type="dxa"/>
            <w:shd w:val="clear" w:color="auto" w:fill="366B77"/>
            <w:textDirection w:val="btLr"/>
            <w:vAlign w:val="center"/>
          </w:tcPr>
          <w:p w:rsidR="00F42079" w:rsidRPr="00F42079" w:rsidRDefault="00F42079" w:rsidP="00F42079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4207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High school</w:t>
            </w:r>
          </w:p>
        </w:tc>
        <w:tc>
          <w:tcPr>
            <w:tcW w:w="1644" w:type="dxa"/>
            <w:shd w:val="clear" w:color="auto" w:fill="366B77"/>
            <w:textDirection w:val="btLr"/>
            <w:vAlign w:val="center"/>
          </w:tcPr>
          <w:p w:rsidR="00F42079" w:rsidRPr="00F42079" w:rsidRDefault="00F42079" w:rsidP="00F42079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4207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Settings</w:t>
            </w:r>
          </w:p>
        </w:tc>
        <w:tc>
          <w:tcPr>
            <w:tcW w:w="1260" w:type="dxa"/>
            <w:shd w:val="clear" w:color="auto" w:fill="366B77"/>
            <w:vAlign w:val="center"/>
          </w:tcPr>
          <w:p w:rsidR="00F42079" w:rsidRPr="00F42079" w:rsidRDefault="00F42079" w:rsidP="00F4207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4207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</w:t>
            </w:r>
            <w:r w:rsidRPr="00F4207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niversal, </w:t>
            </w:r>
            <w:r w:rsidRPr="00F4207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</w:t>
            </w:r>
            <w:r w:rsidRPr="00F4207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elected, </w:t>
            </w:r>
            <w:r w:rsidRPr="00F4207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</w:t>
            </w:r>
            <w:r w:rsidRPr="00F4207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ndicated*</w:t>
            </w:r>
          </w:p>
        </w:tc>
        <w:tc>
          <w:tcPr>
            <w:tcW w:w="990" w:type="dxa"/>
            <w:gridSpan w:val="2"/>
            <w:shd w:val="clear" w:color="auto" w:fill="366B77"/>
            <w:textDirection w:val="btLr"/>
          </w:tcPr>
          <w:p w:rsidR="00F42079" w:rsidRPr="00F42079" w:rsidRDefault="00F42079" w:rsidP="00F42079">
            <w:pPr>
              <w:spacing w:after="120"/>
              <w:ind w:left="113" w:right="113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4207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Education—Truancy/ Attendance</w:t>
            </w:r>
          </w:p>
          <w:p w:rsidR="00F42079" w:rsidRPr="00F42079" w:rsidRDefault="00F42079" w:rsidP="00F42079">
            <w:pPr>
              <w:spacing w:after="120"/>
              <w:ind w:left="113" w:right="113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F42079" w:rsidRPr="00F42079" w:rsidRDefault="00F42079" w:rsidP="00F42079">
            <w:pPr>
              <w:spacing w:after="120"/>
              <w:ind w:left="113" w:right="113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366B77"/>
            <w:textDirection w:val="btLr"/>
          </w:tcPr>
          <w:p w:rsidR="00F42079" w:rsidRPr="00F42079" w:rsidRDefault="00F42079" w:rsidP="00F42079">
            <w:pPr>
              <w:spacing w:after="120"/>
              <w:ind w:left="115" w:right="115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4207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Emotional Well-being—Anxiety/ Depression</w:t>
            </w:r>
          </w:p>
        </w:tc>
        <w:tc>
          <w:tcPr>
            <w:tcW w:w="724" w:type="dxa"/>
            <w:gridSpan w:val="2"/>
            <w:shd w:val="clear" w:color="auto" w:fill="366B77"/>
            <w:textDirection w:val="btLr"/>
          </w:tcPr>
          <w:p w:rsidR="00F42079" w:rsidRPr="00F42079" w:rsidRDefault="00F42079" w:rsidP="00F42079">
            <w:pPr>
              <w:spacing w:after="120"/>
              <w:ind w:left="113" w:right="113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4207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Behavior—Delinquency</w:t>
            </w:r>
          </w:p>
        </w:tc>
        <w:tc>
          <w:tcPr>
            <w:tcW w:w="816" w:type="dxa"/>
            <w:gridSpan w:val="4"/>
            <w:shd w:val="clear" w:color="auto" w:fill="366B77"/>
            <w:textDirection w:val="btLr"/>
          </w:tcPr>
          <w:p w:rsidR="00F42079" w:rsidRPr="00F42079" w:rsidRDefault="00F42079" w:rsidP="00F42079">
            <w:pPr>
              <w:spacing w:after="120"/>
              <w:ind w:left="115" w:right="115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4207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Poor Family Management</w:t>
            </w:r>
          </w:p>
        </w:tc>
        <w:tc>
          <w:tcPr>
            <w:tcW w:w="900" w:type="dxa"/>
            <w:shd w:val="clear" w:color="auto" w:fill="366B77"/>
            <w:textDirection w:val="btLr"/>
          </w:tcPr>
          <w:p w:rsidR="00F42079" w:rsidRPr="00F42079" w:rsidRDefault="00F42079" w:rsidP="00F42079">
            <w:pPr>
              <w:spacing w:after="120"/>
              <w:ind w:left="115" w:right="115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4207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Early Initiation of Antisocial Behavior</w:t>
            </w:r>
          </w:p>
        </w:tc>
        <w:tc>
          <w:tcPr>
            <w:tcW w:w="990" w:type="dxa"/>
            <w:shd w:val="clear" w:color="auto" w:fill="366B77"/>
            <w:textDirection w:val="btLr"/>
          </w:tcPr>
          <w:p w:rsidR="00F42079" w:rsidRPr="00F42079" w:rsidRDefault="00F42079" w:rsidP="00F42079">
            <w:pPr>
              <w:spacing w:after="120"/>
              <w:ind w:left="115" w:right="115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4207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Low Commitment to School</w:t>
            </w:r>
          </w:p>
        </w:tc>
        <w:tc>
          <w:tcPr>
            <w:tcW w:w="900" w:type="dxa"/>
            <w:shd w:val="clear" w:color="auto" w:fill="366B77"/>
            <w:textDirection w:val="btLr"/>
          </w:tcPr>
          <w:p w:rsidR="00F42079" w:rsidRPr="00F42079" w:rsidRDefault="00F42079" w:rsidP="00F42079">
            <w:pPr>
              <w:spacing w:after="120"/>
              <w:ind w:left="115" w:right="115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4207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Community Disorganization</w:t>
            </w:r>
          </w:p>
        </w:tc>
      </w:tr>
      <w:tr w:rsidR="00F42079" w:rsidRPr="00F42079" w:rsidTr="00016AE6">
        <w:trPr>
          <w:gridAfter w:val="1"/>
          <w:wAfter w:w="6" w:type="dxa"/>
        </w:trPr>
        <w:tc>
          <w:tcPr>
            <w:tcW w:w="2107" w:type="dxa"/>
            <w:shd w:val="clear" w:color="auto" w:fill="366B77"/>
            <w:vAlign w:val="center"/>
          </w:tcPr>
          <w:p w:rsidR="00F42079" w:rsidRPr="00F42079" w:rsidRDefault="00F42079" w:rsidP="00F4207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4207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Incredible Years (IY)</w:t>
            </w: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  <w:r w:rsidRPr="00F42079">
              <w:rPr>
                <w:rFonts w:ascii="Webdings" w:hAnsi="Webdings"/>
                <w:sz w:val="22"/>
                <w:szCs w:val="19"/>
              </w:rPr>
              <w:t>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  <w:r w:rsidRPr="00F42079">
              <w:rPr>
                <w:sz w:val="20"/>
                <w:szCs w:val="20"/>
              </w:rPr>
              <w:t>NA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  <w:r w:rsidRPr="00F42079">
              <w:rPr>
                <w:sz w:val="20"/>
                <w:szCs w:val="20"/>
              </w:rPr>
              <w:t>NA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Arial" w:hAnsi="Arial" w:cs="Arial"/>
                <w:sz w:val="20"/>
                <w:szCs w:val="20"/>
              </w:rPr>
            </w:pPr>
            <w:r w:rsidRPr="00F42079">
              <w:rPr>
                <w:rFonts w:ascii="Arial" w:hAnsi="Arial" w:cs="Arial"/>
                <w:sz w:val="20"/>
                <w:szCs w:val="20"/>
              </w:rPr>
              <w:t>School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Arial" w:hAnsi="Arial" w:cs="Arial"/>
                <w:sz w:val="20"/>
                <w:szCs w:val="20"/>
              </w:rPr>
            </w:pPr>
            <w:r w:rsidRPr="00F42079">
              <w:rPr>
                <w:rFonts w:ascii="Arial" w:hAnsi="Arial" w:cs="Arial"/>
                <w:sz w:val="20"/>
                <w:szCs w:val="20"/>
              </w:rPr>
              <w:t>Universal; Selective; Indicated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  <w:r w:rsidRPr="00F42079">
              <w:rPr>
                <w:rFonts w:ascii="Webdings" w:hAnsi="Webdings"/>
                <w:sz w:val="22"/>
                <w:szCs w:val="19"/>
              </w:rPr>
              <w:t></w:t>
            </w:r>
          </w:p>
        </w:tc>
        <w:tc>
          <w:tcPr>
            <w:tcW w:w="724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4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  <w:r w:rsidRPr="00F42079">
              <w:rPr>
                <w:rFonts w:ascii="Webdings" w:hAnsi="Webdings"/>
                <w:sz w:val="22"/>
                <w:szCs w:val="19"/>
              </w:rPr>
              <w:t>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  <w:r w:rsidRPr="00F42079">
              <w:rPr>
                <w:rFonts w:ascii="Webdings" w:hAnsi="Webdings"/>
                <w:sz w:val="22"/>
                <w:szCs w:val="19"/>
              </w:rPr>
              <w:t>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</w:p>
        </w:tc>
      </w:tr>
      <w:tr w:rsidR="00F42079" w:rsidRPr="00F42079" w:rsidTr="00016AE6">
        <w:tc>
          <w:tcPr>
            <w:tcW w:w="2107" w:type="dxa"/>
            <w:shd w:val="clear" w:color="auto" w:fill="366B77"/>
            <w:vAlign w:val="center"/>
          </w:tcPr>
          <w:p w:rsidR="00F42079" w:rsidRPr="00F42079" w:rsidRDefault="00F42079" w:rsidP="00F42079">
            <w:pP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F42079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Current (2013)</w:t>
            </w:r>
          </w:p>
        </w:tc>
        <w:tc>
          <w:tcPr>
            <w:tcW w:w="11597" w:type="dxa"/>
            <w:gridSpan w:val="21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F42079">
              <w:rPr>
                <w:rFonts w:ascii="Arial Narrow" w:hAnsi="Arial Narrow" w:cs="Arial"/>
                <w:i/>
                <w:sz w:val="20"/>
                <w:szCs w:val="20"/>
              </w:rPr>
              <w:t xml:space="preserve">IY Implementation to-Date in </w:t>
            </w:r>
            <w:proofErr w:type="spellStart"/>
            <w:r w:rsidRPr="00F42079">
              <w:rPr>
                <w:rFonts w:ascii="Arial Narrow" w:hAnsi="Arial Narrow" w:cs="Arial"/>
                <w:i/>
                <w:sz w:val="20"/>
                <w:szCs w:val="20"/>
              </w:rPr>
              <w:t>Anytown</w:t>
            </w:r>
            <w:proofErr w:type="spellEnd"/>
            <w:r w:rsidRPr="00F42079">
              <w:rPr>
                <w:rFonts w:ascii="Arial Narrow" w:hAnsi="Arial Narrow" w:cs="Arial"/>
                <w:i/>
                <w:sz w:val="20"/>
                <w:szCs w:val="20"/>
              </w:rPr>
              <w:t>: 1) 250 Head Start families in 2012 (Children’s Friend; 2) 139 daycare families in 2013 (</w:t>
            </w:r>
            <w:proofErr w:type="spellStart"/>
            <w:r w:rsidRPr="00F42079">
              <w:rPr>
                <w:rFonts w:ascii="Arial Narrow" w:hAnsi="Arial Narrow" w:cs="Arial"/>
                <w:i/>
                <w:sz w:val="20"/>
                <w:szCs w:val="20"/>
              </w:rPr>
              <w:t>Anytown</w:t>
            </w:r>
            <w:proofErr w:type="spellEnd"/>
            <w:r w:rsidRPr="00F42079">
              <w:rPr>
                <w:rFonts w:ascii="Arial Narrow" w:hAnsi="Arial Narrow" w:cs="Arial"/>
                <w:i/>
                <w:sz w:val="20"/>
                <w:szCs w:val="20"/>
              </w:rPr>
              <w:t xml:space="preserve"> Center; 3) 139 children 2-8 with a mental health diagnosis in a community mental health day-treatment program (</w:t>
            </w:r>
            <w:proofErr w:type="spellStart"/>
            <w:r w:rsidRPr="00F42079">
              <w:rPr>
                <w:rFonts w:ascii="Arial Narrow" w:hAnsi="Arial Narrow" w:cs="Arial"/>
                <w:i/>
                <w:sz w:val="20"/>
                <w:szCs w:val="20"/>
              </w:rPr>
              <w:t>Anytown</w:t>
            </w:r>
            <w:proofErr w:type="spellEnd"/>
            <w:r w:rsidRPr="00F42079">
              <w:rPr>
                <w:rFonts w:ascii="Arial Narrow" w:hAnsi="Arial Narrow" w:cs="Arial"/>
                <w:i/>
                <w:sz w:val="20"/>
                <w:szCs w:val="20"/>
              </w:rPr>
              <w:t xml:space="preserve"> Center); 3) 75 families served In 2013 by Read2Learn </w:t>
            </w:r>
            <w:proofErr w:type="spellStart"/>
            <w:r w:rsidRPr="00F42079">
              <w:rPr>
                <w:rFonts w:ascii="Arial Narrow" w:hAnsi="Arial Narrow" w:cs="Arial"/>
                <w:i/>
                <w:sz w:val="20"/>
                <w:szCs w:val="20"/>
              </w:rPr>
              <w:t>Anytown</w:t>
            </w:r>
            <w:proofErr w:type="spellEnd"/>
            <w:r w:rsidRPr="00F42079">
              <w:rPr>
                <w:rFonts w:ascii="Arial Narrow" w:hAnsi="Arial Narrow" w:cs="Arial"/>
                <w:i/>
                <w:sz w:val="20"/>
                <w:szCs w:val="20"/>
              </w:rPr>
              <w:t xml:space="preserve"> (funded by the Department of Health). </w:t>
            </w:r>
          </w:p>
        </w:tc>
      </w:tr>
      <w:tr w:rsidR="00F42079" w:rsidRPr="00F42079" w:rsidTr="00016AE6">
        <w:trPr>
          <w:gridAfter w:val="1"/>
          <w:wAfter w:w="6" w:type="dxa"/>
          <w:trHeight w:val="413"/>
        </w:trPr>
        <w:tc>
          <w:tcPr>
            <w:tcW w:w="2107" w:type="dxa"/>
            <w:shd w:val="clear" w:color="auto" w:fill="366B77"/>
            <w:vAlign w:val="center"/>
          </w:tcPr>
          <w:p w:rsidR="00F42079" w:rsidRPr="00F42079" w:rsidRDefault="00F42079" w:rsidP="00F4207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4207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Positive Action 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  <w:r w:rsidRPr="00F42079">
              <w:rPr>
                <w:rFonts w:ascii="Webdings" w:hAnsi="Webdings"/>
                <w:sz w:val="22"/>
                <w:szCs w:val="19"/>
              </w:rPr>
              <w:t>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Webdings" w:hAnsi="Webdings"/>
                <w:sz w:val="22"/>
                <w:szCs w:val="19"/>
              </w:rPr>
            </w:pPr>
            <w:r w:rsidRPr="00F42079">
              <w:rPr>
                <w:rFonts w:ascii="Webdings" w:hAnsi="Webdings"/>
                <w:sz w:val="22"/>
                <w:szCs w:val="19"/>
              </w:rPr>
              <w:t>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Webdings" w:hAnsi="Webdings"/>
                <w:sz w:val="22"/>
                <w:szCs w:val="19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Arial" w:hAnsi="Arial" w:cs="Arial"/>
                <w:sz w:val="20"/>
                <w:szCs w:val="20"/>
              </w:rPr>
            </w:pPr>
            <w:r w:rsidRPr="00F42079">
              <w:rPr>
                <w:rFonts w:ascii="Arial" w:hAnsi="Arial" w:cs="Arial"/>
                <w:sz w:val="20"/>
                <w:szCs w:val="20"/>
              </w:rPr>
              <w:t>School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Arial" w:hAnsi="Arial" w:cs="Arial"/>
                <w:sz w:val="20"/>
                <w:szCs w:val="20"/>
              </w:rPr>
            </w:pPr>
            <w:r w:rsidRPr="00F42079">
              <w:rPr>
                <w:rFonts w:ascii="Arial" w:hAnsi="Arial" w:cs="Arial"/>
                <w:sz w:val="20"/>
                <w:szCs w:val="20"/>
              </w:rPr>
              <w:t>Universal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  <w:r w:rsidRPr="00F42079">
              <w:rPr>
                <w:rFonts w:ascii="Webdings" w:hAnsi="Webdings"/>
                <w:sz w:val="22"/>
                <w:szCs w:val="19"/>
              </w:rPr>
              <w:t>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  <w:r w:rsidRPr="00F42079">
              <w:rPr>
                <w:rFonts w:ascii="Webdings" w:hAnsi="Webdings"/>
                <w:sz w:val="22"/>
                <w:szCs w:val="19"/>
              </w:rPr>
              <w:t>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Webdings" w:hAnsi="Webdings"/>
                <w:sz w:val="22"/>
                <w:szCs w:val="19"/>
              </w:rPr>
            </w:pPr>
            <w:r w:rsidRPr="00F42079">
              <w:rPr>
                <w:rFonts w:ascii="Webdings" w:hAnsi="Webdings"/>
                <w:sz w:val="22"/>
                <w:szCs w:val="19"/>
              </w:rPr>
              <w:t></w:t>
            </w:r>
          </w:p>
        </w:tc>
        <w:tc>
          <w:tcPr>
            <w:tcW w:w="789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Webdings" w:hAnsi="Webdings"/>
                <w:sz w:val="22"/>
                <w:szCs w:val="19"/>
              </w:rPr>
            </w:pP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Webdings" w:hAnsi="Webdings"/>
                <w:sz w:val="22"/>
                <w:szCs w:val="19"/>
              </w:rPr>
            </w:pPr>
            <w:r w:rsidRPr="00F42079">
              <w:rPr>
                <w:rFonts w:ascii="Webdings" w:hAnsi="Webdings"/>
                <w:sz w:val="22"/>
                <w:szCs w:val="19"/>
              </w:rPr>
              <w:t>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Webdings" w:hAnsi="Webdings"/>
                <w:sz w:val="22"/>
                <w:szCs w:val="19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Webdings" w:hAnsi="Webdings"/>
                <w:sz w:val="22"/>
                <w:szCs w:val="19"/>
              </w:rPr>
            </w:pPr>
          </w:p>
        </w:tc>
      </w:tr>
      <w:tr w:rsidR="00F42079" w:rsidRPr="00F42079" w:rsidTr="00016AE6">
        <w:trPr>
          <w:gridAfter w:val="1"/>
          <w:wAfter w:w="6" w:type="dxa"/>
          <w:trHeight w:val="440"/>
        </w:trPr>
        <w:tc>
          <w:tcPr>
            <w:tcW w:w="2107" w:type="dxa"/>
            <w:shd w:val="clear" w:color="auto" w:fill="366B77"/>
            <w:vAlign w:val="center"/>
          </w:tcPr>
          <w:p w:rsidR="00F42079" w:rsidRPr="00F42079" w:rsidRDefault="00F42079" w:rsidP="00F4207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4207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CBITS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Webdings" w:hAnsi="Webdings"/>
                <w:sz w:val="22"/>
                <w:szCs w:val="19"/>
              </w:rPr>
            </w:pPr>
            <w:r w:rsidRPr="00F42079">
              <w:rPr>
                <w:rFonts w:ascii="Webdings" w:hAnsi="Webdings"/>
                <w:sz w:val="22"/>
                <w:szCs w:val="19"/>
              </w:rPr>
              <w:t>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Webdings" w:hAnsi="Webdings"/>
                <w:sz w:val="22"/>
                <w:szCs w:val="19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Arial" w:hAnsi="Arial" w:cs="Arial"/>
                <w:sz w:val="20"/>
                <w:szCs w:val="20"/>
              </w:rPr>
            </w:pPr>
            <w:r w:rsidRPr="00F42079">
              <w:rPr>
                <w:rFonts w:ascii="Arial" w:hAnsi="Arial" w:cs="Arial"/>
                <w:sz w:val="20"/>
                <w:szCs w:val="20"/>
              </w:rPr>
              <w:t>School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Arial" w:hAnsi="Arial" w:cs="Arial"/>
                <w:sz w:val="20"/>
                <w:szCs w:val="20"/>
              </w:rPr>
            </w:pPr>
            <w:r w:rsidRPr="00F42079">
              <w:rPr>
                <w:rFonts w:ascii="Arial" w:hAnsi="Arial" w:cs="Arial"/>
                <w:sz w:val="20"/>
                <w:szCs w:val="20"/>
              </w:rPr>
              <w:t>Indicated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  <w:r w:rsidRPr="00F42079">
              <w:rPr>
                <w:rFonts w:ascii="Webdings" w:hAnsi="Webdings"/>
                <w:sz w:val="22"/>
                <w:szCs w:val="19"/>
              </w:rPr>
              <w:t>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Webdings" w:hAnsi="Webdings"/>
                <w:sz w:val="22"/>
                <w:szCs w:val="19"/>
              </w:rPr>
            </w:pPr>
          </w:p>
        </w:tc>
        <w:tc>
          <w:tcPr>
            <w:tcW w:w="789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Webdings" w:hAnsi="Webdings"/>
                <w:sz w:val="22"/>
                <w:szCs w:val="19"/>
              </w:rPr>
            </w:pP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Webdings" w:hAnsi="Webdings"/>
                <w:sz w:val="22"/>
                <w:szCs w:val="19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Webdings" w:hAnsi="Webdings"/>
                <w:sz w:val="22"/>
                <w:szCs w:val="19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Webdings" w:hAnsi="Webdings"/>
                <w:sz w:val="22"/>
                <w:szCs w:val="19"/>
              </w:rPr>
            </w:pPr>
          </w:p>
        </w:tc>
      </w:tr>
      <w:tr w:rsidR="00F42079" w:rsidRPr="00F42079" w:rsidTr="00016AE6">
        <w:trPr>
          <w:gridAfter w:val="1"/>
          <w:wAfter w:w="6" w:type="dxa"/>
        </w:trPr>
        <w:tc>
          <w:tcPr>
            <w:tcW w:w="2107" w:type="dxa"/>
            <w:shd w:val="clear" w:color="auto" w:fill="366B77"/>
            <w:vAlign w:val="center"/>
          </w:tcPr>
          <w:p w:rsidR="00F42079" w:rsidRPr="00F42079" w:rsidRDefault="00F42079" w:rsidP="00F4207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4207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FFT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Webdings" w:hAnsi="Webdings"/>
                <w:sz w:val="22"/>
                <w:szCs w:val="19"/>
              </w:rPr>
            </w:pPr>
            <w:r w:rsidRPr="00F42079">
              <w:rPr>
                <w:rFonts w:ascii="Webdings" w:hAnsi="Webdings"/>
                <w:sz w:val="22"/>
                <w:szCs w:val="19"/>
              </w:rPr>
              <w:t>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Webdings" w:hAnsi="Webdings"/>
                <w:sz w:val="22"/>
                <w:szCs w:val="19"/>
              </w:rPr>
            </w:pPr>
            <w:r w:rsidRPr="00F42079">
              <w:rPr>
                <w:rFonts w:ascii="Webdings" w:hAnsi="Webdings"/>
                <w:sz w:val="22"/>
                <w:szCs w:val="19"/>
              </w:rPr>
              <w:t>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Arial" w:hAnsi="Arial" w:cs="Arial"/>
                <w:sz w:val="20"/>
                <w:szCs w:val="20"/>
              </w:rPr>
            </w:pPr>
            <w:r w:rsidRPr="00F42079">
              <w:rPr>
                <w:rFonts w:ascii="Arial" w:hAnsi="Arial" w:cs="Arial"/>
                <w:sz w:val="20"/>
                <w:szCs w:val="20"/>
              </w:rPr>
              <w:t>Home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Arial" w:hAnsi="Arial" w:cs="Arial"/>
                <w:sz w:val="20"/>
                <w:szCs w:val="20"/>
              </w:rPr>
            </w:pPr>
            <w:r w:rsidRPr="00F42079">
              <w:rPr>
                <w:rFonts w:ascii="Arial" w:hAnsi="Arial" w:cs="Arial"/>
                <w:sz w:val="20"/>
                <w:szCs w:val="20"/>
              </w:rPr>
              <w:t>Selective; Indicated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Webdings" w:hAnsi="Webdings"/>
                <w:sz w:val="22"/>
                <w:szCs w:val="19"/>
              </w:rPr>
            </w:pPr>
            <w:r w:rsidRPr="00F42079">
              <w:rPr>
                <w:rFonts w:ascii="Webdings" w:hAnsi="Webdings"/>
                <w:sz w:val="22"/>
                <w:szCs w:val="19"/>
              </w:rPr>
              <w:t></w:t>
            </w:r>
          </w:p>
        </w:tc>
        <w:tc>
          <w:tcPr>
            <w:tcW w:w="789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Webdings" w:hAnsi="Webdings"/>
                <w:sz w:val="22"/>
                <w:szCs w:val="19"/>
              </w:rPr>
            </w:pPr>
            <w:r w:rsidRPr="00F42079">
              <w:rPr>
                <w:rFonts w:ascii="Webdings" w:hAnsi="Webdings"/>
                <w:sz w:val="22"/>
                <w:szCs w:val="19"/>
              </w:rPr>
              <w:t>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Webdings" w:hAnsi="Webdings"/>
                <w:sz w:val="22"/>
                <w:szCs w:val="19"/>
              </w:rPr>
            </w:pPr>
            <w:r w:rsidRPr="00F42079">
              <w:rPr>
                <w:rFonts w:ascii="Webdings" w:hAnsi="Webdings"/>
                <w:sz w:val="22"/>
                <w:szCs w:val="19"/>
              </w:rPr>
              <w:t>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Webdings" w:hAnsi="Webdings"/>
                <w:sz w:val="22"/>
                <w:szCs w:val="19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Webdings" w:hAnsi="Webdings"/>
                <w:sz w:val="22"/>
                <w:szCs w:val="19"/>
              </w:rPr>
            </w:pPr>
          </w:p>
        </w:tc>
      </w:tr>
      <w:tr w:rsidR="00F42079" w:rsidRPr="00F42079" w:rsidTr="00016AE6">
        <w:trPr>
          <w:gridAfter w:val="1"/>
          <w:wAfter w:w="6" w:type="dxa"/>
          <w:trHeight w:val="602"/>
        </w:trPr>
        <w:tc>
          <w:tcPr>
            <w:tcW w:w="2107" w:type="dxa"/>
            <w:shd w:val="clear" w:color="auto" w:fill="366B77"/>
            <w:vAlign w:val="center"/>
          </w:tcPr>
          <w:p w:rsidR="00F42079" w:rsidRPr="00F42079" w:rsidRDefault="00F42079" w:rsidP="00F4207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4207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Positive Family Support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Webdings" w:hAnsi="Webdings"/>
                <w:sz w:val="22"/>
                <w:szCs w:val="19"/>
              </w:rPr>
            </w:pPr>
            <w:r w:rsidRPr="00F42079">
              <w:rPr>
                <w:rFonts w:ascii="Webdings" w:hAnsi="Webdings"/>
                <w:sz w:val="22"/>
                <w:szCs w:val="19"/>
              </w:rPr>
              <w:t>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Webdings" w:hAnsi="Webdings"/>
                <w:sz w:val="22"/>
                <w:szCs w:val="19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Arial" w:hAnsi="Arial" w:cs="Arial"/>
                <w:sz w:val="20"/>
                <w:szCs w:val="20"/>
              </w:rPr>
            </w:pPr>
            <w:r w:rsidRPr="00F42079">
              <w:rPr>
                <w:rFonts w:ascii="Arial" w:hAnsi="Arial" w:cs="Arial"/>
                <w:sz w:val="20"/>
                <w:szCs w:val="20"/>
              </w:rPr>
              <w:t>School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Arial" w:hAnsi="Arial" w:cs="Arial"/>
                <w:sz w:val="20"/>
                <w:szCs w:val="20"/>
              </w:rPr>
            </w:pPr>
            <w:r w:rsidRPr="00F42079">
              <w:rPr>
                <w:rFonts w:ascii="Arial" w:hAnsi="Arial" w:cs="Arial"/>
                <w:sz w:val="20"/>
                <w:szCs w:val="20"/>
              </w:rPr>
              <w:t>Universal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  <w:r w:rsidRPr="00F42079">
              <w:rPr>
                <w:rFonts w:ascii="Webdings" w:hAnsi="Webdings"/>
                <w:sz w:val="22"/>
                <w:szCs w:val="19"/>
              </w:rPr>
              <w:t>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Webdings" w:hAnsi="Webdings"/>
                <w:sz w:val="22"/>
                <w:szCs w:val="19"/>
              </w:rPr>
            </w:pPr>
            <w:r w:rsidRPr="00F42079">
              <w:rPr>
                <w:rFonts w:ascii="Webdings" w:hAnsi="Webdings"/>
                <w:sz w:val="22"/>
                <w:szCs w:val="19"/>
              </w:rPr>
              <w:t></w:t>
            </w:r>
          </w:p>
        </w:tc>
        <w:tc>
          <w:tcPr>
            <w:tcW w:w="789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Webdings" w:hAnsi="Webdings"/>
                <w:sz w:val="22"/>
                <w:szCs w:val="19"/>
              </w:rPr>
            </w:pP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Webdings" w:hAnsi="Webdings"/>
                <w:sz w:val="22"/>
                <w:szCs w:val="19"/>
              </w:rPr>
            </w:pPr>
            <w:r w:rsidRPr="00F42079">
              <w:rPr>
                <w:rFonts w:ascii="Webdings" w:hAnsi="Webdings"/>
                <w:sz w:val="22"/>
                <w:szCs w:val="19"/>
              </w:rPr>
              <w:t>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Webdings" w:hAnsi="Webdings"/>
                <w:sz w:val="22"/>
                <w:szCs w:val="19"/>
              </w:rPr>
            </w:pPr>
            <w:r w:rsidRPr="00F42079">
              <w:rPr>
                <w:rFonts w:ascii="Webdings" w:hAnsi="Webdings"/>
                <w:sz w:val="22"/>
                <w:szCs w:val="19"/>
              </w:rPr>
              <w:t>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Webdings" w:hAnsi="Webdings"/>
                <w:sz w:val="22"/>
                <w:szCs w:val="19"/>
              </w:rPr>
            </w:pPr>
          </w:p>
        </w:tc>
      </w:tr>
      <w:tr w:rsidR="00F42079" w:rsidRPr="00F42079" w:rsidTr="00016AE6">
        <w:trPr>
          <w:gridAfter w:val="1"/>
          <w:wAfter w:w="6" w:type="dxa"/>
        </w:trPr>
        <w:tc>
          <w:tcPr>
            <w:tcW w:w="2107" w:type="dxa"/>
            <w:shd w:val="clear" w:color="auto" w:fill="366B77"/>
            <w:vAlign w:val="center"/>
          </w:tcPr>
          <w:p w:rsidR="00F42079" w:rsidRPr="00F42079" w:rsidRDefault="00F42079" w:rsidP="00F4207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bookmarkStart w:id="2" w:name="_GoBack"/>
            <w:proofErr w:type="spellStart"/>
            <w:r w:rsidRPr="00F4207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Familias</w:t>
            </w:r>
            <w:proofErr w:type="spellEnd"/>
            <w:r w:rsidRPr="00F4207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F4207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Unidas</w:t>
            </w:r>
            <w:proofErr w:type="spellEnd"/>
          </w:p>
        </w:tc>
        <w:tc>
          <w:tcPr>
            <w:tcW w:w="505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Webdings" w:hAnsi="Webdings"/>
                <w:sz w:val="22"/>
                <w:szCs w:val="19"/>
              </w:rPr>
            </w:pPr>
            <w:r w:rsidRPr="00F42079">
              <w:rPr>
                <w:rFonts w:ascii="Webdings" w:hAnsi="Webdings"/>
                <w:sz w:val="22"/>
                <w:szCs w:val="19"/>
              </w:rPr>
              <w:t>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Webdings" w:hAnsi="Webdings"/>
                <w:sz w:val="22"/>
                <w:szCs w:val="19"/>
              </w:rPr>
            </w:pPr>
            <w:r w:rsidRPr="00F42079">
              <w:rPr>
                <w:rFonts w:ascii="Webdings" w:hAnsi="Webdings"/>
                <w:sz w:val="22"/>
                <w:szCs w:val="19"/>
              </w:rPr>
              <w:t>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Arial" w:hAnsi="Arial" w:cs="Arial"/>
                <w:sz w:val="20"/>
                <w:szCs w:val="20"/>
              </w:rPr>
            </w:pPr>
            <w:r w:rsidRPr="00F42079">
              <w:rPr>
                <w:rFonts w:ascii="Arial" w:hAnsi="Arial" w:cs="Arial"/>
                <w:sz w:val="20"/>
                <w:szCs w:val="20"/>
              </w:rPr>
              <w:t>School, Home, Community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Arial" w:hAnsi="Arial" w:cs="Arial"/>
                <w:sz w:val="20"/>
                <w:szCs w:val="20"/>
              </w:rPr>
            </w:pPr>
            <w:r w:rsidRPr="00F42079">
              <w:rPr>
                <w:rFonts w:ascii="Arial" w:hAnsi="Arial" w:cs="Arial"/>
                <w:sz w:val="20"/>
                <w:szCs w:val="20"/>
              </w:rPr>
              <w:t>Selective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Webdings" w:hAnsi="Webdings"/>
                <w:sz w:val="22"/>
                <w:szCs w:val="19"/>
              </w:rPr>
            </w:pPr>
          </w:p>
        </w:tc>
        <w:tc>
          <w:tcPr>
            <w:tcW w:w="789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Webdings" w:hAnsi="Webdings"/>
                <w:sz w:val="22"/>
                <w:szCs w:val="19"/>
              </w:rPr>
            </w:pP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Webdings" w:hAnsi="Webdings"/>
                <w:sz w:val="22"/>
                <w:szCs w:val="19"/>
              </w:rPr>
            </w:pPr>
            <w:r w:rsidRPr="00F42079">
              <w:rPr>
                <w:rFonts w:ascii="Webdings" w:hAnsi="Webdings"/>
                <w:sz w:val="22"/>
                <w:szCs w:val="19"/>
              </w:rPr>
              <w:t>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Webdings" w:hAnsi="Webdings"/>
                <w:sz w:val="22"/>
                <w:szCs w:val="19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Webdings" w:hAnsi="Webdings"/>
                <w:sz w:val="22"/>
                <w:szCs w:val="19"/>
              </w:rPr>
            </w:pPr>
          </w:p>
        </w:tc>
      </w:tr>
      <w:bookmarkEnd w:id="2"/>
      <w:tr w:rsidR="00F42079" w:rsidRPr="00F42079" w:rsidTr="00016AE6">
        <w:trPr>
          <w:gridAfter w:val="1"/>
          <w:wAfter w:w="6" w:type="dxa"/>
          <w:trHeight w:val="602"/>
        </w:trPr>
        <w:tc>
          <w:tcPr>
            <w:tcW w:w="2107" w:type="dxa"/>
            <w:shd w:val="clear" w:color="auto" w:fill="366B77"/>
            <w:vAlign w:val="center"/>
          </w:tcPr>
          <w:p w:rsidR="00F42079" w:rsidRPr="00F42079" w:rsidRDefault="00F42079" w:rsidP="00F4207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4207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Nurse-Family Partnership (NFP)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  <w:r w:rsidRPr="00F42079">
              <w:rPr>
                <w:rFonts w:ascii="Webdings" w:hAnsi="Webdings"/>
                <w:sz w:val="22"/>
                <w:szCs w:val="19"/>
              </w:rPr>
              <w:t></w:t>
            </w:r>
          </w:p>
        </w:tc>
        <w:tc>
          <w:tcPr>
            <w:tcW w:w="612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  <w:r w:rsidRPr="00F42079">
              <w:rPr>
                <w:sz w:val="20"/>
                <w:szCs w:val="20"/>
              </w:rPr>
              <w:t>NA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  <w:r w:rsidRPr="00F42079">
              <w:rPr>
                <w:sz w:val="20"/>
                <w:szCs w:val="20"/>
              </w:rPr>
              <w:t>NA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  <w:r w:rsidRPr="00F42079">
              <w:rPr>
                <w:sz w:val="20"/>
                <w:szCs w:val="20"/>
              </w:rPr>
              <w:t>NA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Arial" w:hAnsi="Arial" w:cs="Arial"/>
                <w:sz w:val="20"/>
                <w:szCs w:val="20"/>
              </w:rPr>
            </w:pPr>
            <w:r w:rsidRPr="00F42079">
              <w:rPr>
                <w:rFonts w:ascii="Arial" w:hAnsi="Arial" w:cs="Arial"/>
                <w:sz w:val="20"/>
                <w:szCs w:val="20"/>
              </w:rPr>
              <w:t>Home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Arial" w:hAnsi="Arial" w:cs="Arial"/>
                <w:sz w:val="20"/>
                <w:szCs w:val="20"/>
              </w:rPr>
            </w:pPr>
            <w:r w:rsidRPr="00F42079">
              <w:rPr>
                <w:rFonts w:ascii="Arial" w:hAnsi="Arial" w:cs="Arial"/>
                <w:sz w:val="20"/>
                <w:szCs w:val="20"/>
              </w:rPr>
              <w:t>Selective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  <w:r w:rsidRPr="00F42079">
              <w:rPr>
                <w:rFonts w:ascii="Webdings" w:hAnsi="Webdings"/>
                <w:sz w:val="22"/>
                <w:szCs w:val="19"/>
              </w:rPr>
              <w:t></w:t>
            </w:r>
          </w:p>
        </w:tc>
        <w:tc>
          <w:tcPr>
            <w:tcW w:w="789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  <w:r w:rsidRPr="00F42079">
              <w:rPr>
                <w:rFonts w:ascii="Webdings" w:hAnsi="Webdings"/>
                <w:sz w:val="22"/>
                <w:szCs w:val="19"/>
              </w:rPr>
              <w:t>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</w:p>
        </w:tc>
      </w:tr>
      <w:tr w:rsidR="00F42079" w:rsidRPr="00F42079" w:rsidTr="00016AE6">
        <w:tc>
          <w:tcPr>
            <w:tcW w:w="2107" w:type="dxa"/>
            <w:shd w:val="clear" w:color="auto" w:fill="366B77"/>
            <w:vAlign w:val="center"/>
          </w:tcPr>
          <w:p w:rsidR="00F42079" w:rsidRPr="00F42079" w:rsidRDefault="00F42079" w:rsidP="00F42079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  <w:r w:rsidRPr="00F42079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Current (2013)</w:t>
            </w:r>
          </w:p>
        </w:tc>
        <w:tc>
          <w:tcPr>
            <w:tcW w:w="11597" w:type="dxa"/>
            <w:gridSpan w:val="21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Arial Narrow" w:hAnsi="Arial Narrow" w:cs="Arial"/>
                <w:sz w:val="20"/>
                <w:szCs w:val="20"/>
              </w:rPr>
            </w:pPr>
            <w:r w:rsidRPr="00F42079">
              <w:rPr>
                <w:rFonts w:ascii="Arial Narrow" w:hAnsi="Arial Narrow" w:cs="Arial"/>
                <w:i/>
                <w:sz w:val="20"/>
                <w:szCs w:val="20"/>
              </w:rPr>
              <w:t xml:space="preserve">NFP Implementation to-Date in </w:t>
            </w:r>
            <w:proofErr w:type="spellStart"/>
            <w:r w:rsidRPr="00F42079">
              <w:rPr>
                <w:rFonts w:ascii="Arial Narrow" w:hAnsi="Arial Narrow" w:cs="Arial"/>
                <w:i/>
                <w:sz w:val="20"/>
                <w:szCs w:val="20"/>
              </w:rPr>
              <w:t>Anytown</w:t>
            </w:r>
            <w:proofErr w:type="spellEnd"/>
            <w:r w:rsidRPr="00F42079">
              <w:rPr>
                <w:rFonts w:ascii="Arial Narrow" w:hAnsi="Arial Narrow" w:cs="Arial"/>
                <w:i/>
                <w:sz w:val="20"/>
                <w:szCs w:val="20"/>
              </w:rPr>
              <w:t xml:space="preserve">: 1) 60 low-income first time mothers have successfully completed the program (years?) Zip codes/numbers served are: Zip 1-7; Zip 2 -&lt;5; Zip 3 -13; Zip 4 -14; Zip 5-17 </w:t>
            </w:r>
          </w:p>
        </w:tc>
      </w:tr>
      <w:tr w:rsidR="00F42079" w:rsidRPr="00F42079" w:rsidTr="00016AE6">
        <w:trPr>
          <w:gridAfter w:val="1"/>
          <w:wAfter w:w="6" w:type="dxa"/>
          <w:trHeight w:val="602"/>
        </w:trPr>
        <w:tc>
          <w:tcPr>
            <w:tcW w:w="2107" w:type="dxa"/>
            <w:shd w:val="clear" w:color="auto" w:fill="366B77"/>
            <w:vAlign w:val="center"/>
          </w:tcPr>
          <w:p w:rsidR="00F42079" w:rsidRPr="00F42079" w:rsidRDefault="00F42079" w:rsidP="00F4207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4207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Good Behavior Game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  <w:r w:rsidRPr="00F42079">
              <w:rPr>
                <w:rFonts w:ascii="Webdings" w:hAnsi="Webdings"/>
                <w:sz w:val="22"/>
                <w:szCs w:val="19"/>
              </w:rPr>
              <w:t>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Webdings" w:hAnsi="Webdings"/>
                <w:sz w:val="22"/>
                <w:szCs w:val="19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Webdings" w:hAnsi="Webdings"/>
                <w:sz w:val="22"/>
                <w:szCs w:val="19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Arial" w:hAnsi="Arial" w:cs="Arial"/>
                <w:sz w:val="20"/>
                <w:szCs w:val="20"/>
              </w:rPr>
            </w:pPr>
            <w:r w:rsidRPr="00F42079">
              <w:rPr>
                <w:rFonts w:ascii="Arial" w:hAnsi="Arial" w:cs="Arial"/>
                <w:sz w:val="20"/>
                <w:szCs w:val="20"/>
              </w:rPr>
              <w:t>School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Arial" w:hAnsi="Arial" w:cs="Arial"/>
                <w:sz w:val="20"/>
                <w:szCs w:val="20"/>
              </w:rPr>
            </w:pPr>
            <w:r w:rsidRPr="00F42079">
              <w:rPr>
                <w:rFonts w:ascii="Arial" w:hAnsi="Arial" w:cs="Arial"/>
                <w:sz w:val="20"/>
                <w:szCs w:val="20"/>
              </w:rPr>
              <w:t>Universal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Webdings" w:hAnsi="Webdings"/>
                <w:sz w:val="22"/>
                <w:szCs w:val="19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Webdings" w:hAnsi="Webdings"/>
                <w:sz w:val="22"/>
                <w:szCs w:val="19"/>
              </w:rPr>
            </w:pP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Webdings" w:hAnsi="Webdings"/>
                <w:sz w:val="22"/>
                <w:szCs w:val="19"/>
              </w:rPr>
            </w:pPr>
            <w:r w:rsidRPr="00F42079">
              <w:rPr>
                <w:rFonts w:ascii="Webdings" w:hAnsi="Webdings"/>
                <w:sz w:val="22"/>
                <w:szCs w:val="19"/>
              </w:rPr>
              <w:t>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Webdings" w:hAnsi="Webdings"/>
                <w:sz w:val="22"/>
                <w:szCs w:val="19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Webdings" w:hAnsi="Webdings"/>
                <w:sz w:val="22"/>
                <w:szCs w:val="19"/>
              </w:rPr>
            </w:pPr>
          </w:p>
        </w:tc>
      </w:tr>
      <w:tr w:rsidR="00F42079" w:rsidRPr="00F42079" w:rsidTr="00016AE6">
        <w:trPr>
          <w:gridAfter w:val="1"/>
          <w:wAfter w:w="6" w:type="dxa"/>
        </w:trPr>
        <w:tc>
          <w:tcPr>
            <w:tcW w:w="2107" w:type="dxa"/>
            <w:shd w:val="clear" w:color="auto" w:fill="366B77"/>
            <w:vAlign w:val="center"/>
          </w:tcPr>
          <w:p w:rsidR="00F42079" w:rsidRPr="00F42079" w:rsidRDefault="00F42079" w:rsidP="00F4207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F4207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Multisystemic</w:t>
            </w:r>
            <w:proofErr w:type="spellEnd"/>
            <w:r w:rsidRPr="00F4207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Therapy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  <w:r w:rsidRPr="00F42079">
              <w:rPr>
                <w:sz w:val="20"/>
                <w:szCs w:val="20"/>
              </w:rPr>
              <w:t>NA</w:t>
            </w:r>
          </w:p>
        </w:tc>
        <w:tc>
          <w:tcPr>
            <w:tcW w:w="612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  <w:r w:rsidRPr="00F42079">
              <w:rPr>
                <w:sz w:val="20"/>
                <w:szCs w:val="20"/>
              </w:rPr>
              <w:t>NA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  <w:r w:rsidRPr="00F42079">
              <w:rPr>
                <w:rFonts w:ascii="Webdings" w:hAnsi="Webdings"/>
                <w:sz w:val="22"/>
                <w:szCs w:val="19"/>
              </w:rPr>
              <w:t>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  <w:r w:rsidRPr="00F42079">
              <w:rPr>
                <w:rFonts w:ascii="Webdings" w:hAnsi="Webdings"/>
                <w:sz w:val="22"/>
                <w:szCs w:val="19"/>
              </w:rPr>
              <w:t>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Arial" w:hAnsi="Arial" w:cs="Arial"/>
                <w:sz w:val="20"/>
                <w:szCs w:val="20"/>
              </w:rPr>
            </w:pPr>
            <w:r w:rsidRPr="00F42079">
              <w:rPr>
                <w:rFonts w:ascii="Arial" w:hAnsi="Arial" w:cs="Arial"/>
                <w:sz w:val="20"/>
                <w:szCs w:val="20"/>
              </w:rPr>
              <w:t>Home, JJ, Mental Health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Arial" w:hAnsi="Arial" w:cs="Arial"/>
                <w:sz w:val="20"/>
                <w:szCs w:val="20"/>
              </w:rPr>
            </w:pPr>
            <w:r w:rsidRPr="00F42079">
              <w:rPr>
                <w:rFonts w:ascii="Arial" w:hAnsi="Arial" w:cs="Arial"/>
                <w:sz w:val="20"/>
                <w:szCs w:val="20"/>
              </w:rPr>
              <w:t>Indicated (early symptoms)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Webdings" w:hAnsi="Webdings"/>
                <w:sz w:val="22"/>
                <w:szCs w:val="19"/>
              </w:rPr>
            </w:pPr>
            <w:r w:rsidRPr="00F42079">
              <w:rPr>
                <w:rFonts w:ascii="Webdings" w:hAnsi="Webdings"/>
                <w:sz w:val="22"/>
                <w:szCs w:val="19"/>
              </w:rPr>
              <w:t>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rFonts w:ascii="Webdings" w:hAnsi="Webdings"/>
                <w:sz w:val="22"/>
                <w:szCs w:val="19"/>
              </w:rPr>
            </w:pPr>
            <w:r w:rsidRPr="00F42079">
              <w:rPr>
                <w:rFonts w:ascii="Webdings" w:hAnsi="Webdings"/>
                <w:sz w:val="22"/>
                <w:szCs w:val="19"/>
              </w:rPr>
              <w:t>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  <w:r w:rsidRPr="00F42079">
              <w:rPr>
                <w:rFonts w:ascii="Webdings" w:hAnsi="Webdings"/>
                <w:sz w:val="22"/>
                <w:szCs w:val="19"/>
              </w:rPr>
              <w:t>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  <w:r w:rsidRPr="00F42079">
              <w:rPr>
                <w:rFonts w:ascii="Webdings" w:hAnsi="Webdings"/>
                <w:sz w:val="22"/>
                <w:szCs w:val="19"/>
              </w:rPr>
              <w:t>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42079" w:rsidRPr="00F42079" w:rsidRDefault="00F42079" w:rsidP="00F42079">
            <w:pPr>
              <w:rPr>
                <w:sz w:val="20"/>
                <w:szCs w:val="20"/>
              </w:rPr>
            </w:pPr>
            <w:r w:rsidRPr="00F42079">
              <w:rPr>
                <w:rFonts w:ascii="Webdings" w:hAnsi="Webdings"/>
                <w:sz w:val="22"/>
                <w:szCs w:val="19"/>
              </w:rPr>
              <w:t></w:t>
            </w:r>
          </w:p>
        </w:tc>
      </w:tr>
      <w:tr w:rsidR="00F42079" w:rsidRPr="00F42079" w:rsidTr="00016AE6">
        <w:tc>
          <w:tcPr>
            <w:tcW w:w="2107" w:type="dxa"/>
            <w:shd w:val="clear" w:color="auto" w:fill="366B77"/>
            <w:vAlign w:val="center"/>
          </w:tcPr>
          <w:p w:rsidR="00F42079" w:rsidRPr="00F42079" w:rsidRDefault="00F42079" w:rsidP="00F42079">
            <w:pP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F42079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Current (2013)</w:t>
            </w:r>
          </w:p>
        </w:tc>
        <w:tc>
          <w:tcPr>
            <w:tcW w:w="11597" w:type="dxa"/>
            <w:gridSpan w:val="21"/>
            <w:shd w:val="clear" w:color="auto" w:fill="auto"/>
            <w:vAlign w:val="center"/>
          </w:tcPr>
          <w:p w:rsidR="00F42079" w:rsidRPr="00F42079" w:rsidRDefault="00F42079" w:rsidP="00F42079">
            <w:pPr>
              <w:contextualSpacing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F42079">
              <w:rPr>
                <w:rFonts w:ascii="Arial Narrow" w:hAnsi="Arial Narrow" w:cs="Arial"/>
                <w:i/>
                <w:sz w:val="20"/>
                <w:szCs w:val="20"/>
              </w:rPr>
              <w:t xml:space="preserve">MST Implementation to-Date in </w:t>
            </w:r>
            <w:proofErr w:type="spellStart"/>
            <w:r w:rsidRPr="00F42079">
              <w:rPr>
                <w:rFonts w:ascii="Arial Narrow" w:hAnsi="Arial Narrow" w:cs="Arial"/>
                <w:i/>
                <w:sz w:val="20"/>
                <w:szCs w:val="20"/>
              </w:rPr>
              <w:t>Anytown</w:t>
            </w:r>
            <w:proofErr w:type="spellEnd"/>
            <w:r w:rsidRPr="00F42079">
              <w:rPr>
                <w:rFonts w:ascii="Arial Narrow" w:hAnsi="Arial Narrow" w:cs="Arial"/>
                <w:i/>
                <w:sz w:val="20"/>
                <w:szCs w:val="20"/>
              </w:rPr>
              <w:t xml:space="preserve">: For 2008-2011 the following apply: 1) Providers were CFP, CSI, </w:t>
            </w:r>
            <w:proofErr w:type="spellStart"/>
            <w:r w:rsidRPr="00F42079">
              <w:rPr>
                <w:rFonts w:ascii="Arial Narrow" w:hAnsi="Arial Narrow" w:cs="Arial"/>
                <w:i/>
                <w:sz w:val="20"/>
                <w:szCs w:val="20"/>
              </w:rPr>
              <w:t>Prov</w:t>
            </w:r>
            <w:proofErr w:type="spellEnd"/>
            <w:r w:rsidRPr="00F42079">
              <w:rPr>
                <w:rFonts w:ascii="Arial Narrow" w:hAnsi="Arial Narrow" w:cs="Arial"/>
                <w:i/>
                <w:sz w:val="20"/>
                <w:szCs w:val="20"/>
              </w:rPr>
              <w:t xml:space="preserve"> </w:t>
            </w:r>
            <w:proofErr w:type="spellStart"/>
            <w:r w:rsidRPr="00F42079">
              <w:rPr>
                <w:rFonts w:ascii="Arial Narrow" w:hAnsi="Arial Narrow" w:cs="Arial"/>
                <w:i/>
                <w:sz w:val="20"/>
                <w:szCs w:val="20"/>
              </w:rPr>
              <w:t>Ctr</w:t>
            </w:r>
            <w:proofErr w:type="spellEnd"/>
            <w:r w:rsidRPr="00F42079">
              <w:rPr>
                <w:rFonts w:ascii="Arial Narrow" w:hAnsi="Arial Narrow" w:cs="Arial"/>
                <w:i/>
                <w:sz w:val="20"/>
                <w:szCs w:val="20"/>
              </w:rPr>
              <w:t xml:space="preserve">, </w:t>
            </w:r>
            <w:proofErr w:type="spellStart"/>
            <w:r w:rsidRPr="00F42079">
              <w:rPr>
                <w:rFonts w:ascii="Arial Narrow" w:hAnsi="Arial Narrow" w:cs="Arial"/>
                <w:i/>
                <w:sz w:val="20"/>
                <w:szCs w:val="20"/>
              </w:rPr>
              <w:t>Psy</w:t>
            </w:r>
            <w:proofErr w:type="spellEnd"/>
            <w:r w:rsidRPr="00F42079">
              <w:rPr>
                <w:rFonts w:ascii="Arial Narrow" w:hAnsi="Arial Narrow" w:cs="Arial"/>
                <w:i/>
                <w:sz w:val="20"/>
                <w:szCs w:val="20"/>
              </w:rPr>
              <w:t xml:space="preserve"> </w:t>
            </w:r>
            <w:proofErr w:type="spellStart"/>
            <w:r w:rsidRPr="00F42079">
              <w:rPr>
                <w:rFonts w:ascii="Arial Narrow" w:hAnsi="Arial Narrow" w:cs="Arial"/>
                <w:i/>
                <w:sz w:val="20"/>
                <w:szCs w:val="20"/>
              </w:rPr>
              <w:t>Ctr</w:t>
            </w:r>
            <w:proofErr w:type="spellEnd"/>
            <w:r w:rsidRPr="00F42079">
              <w:rPr>
                <w:rFonts w:ascii="Arial Narrow" w:hAnsi="Arial Narrow" w:cs="Arial"/>
                <w:i/>
                <w:sz w:val="20"/>
                <w:szCs w:val="20"/>
              </w:rPr>
              <w:t xml:space="preserve">, Tides); 2) total of 251 youth served from 2008-2011. Zips/numbers served 2008-2011 were: Zip 1 (25), Zip 2 (25), Zip 3 (27), Zip 4 (37), Zip 5 (55), Zip 6 (63) (*Note: numbers served for 2008-2011 only provided for zips codes where more than 10 youth were served) </w:t>
            </w:r>
          </w:p>
        </w:tc>
      </w:tr>
    </w:tbl>
    <w:bookmarkEnd w:id="0"/>
    <w:bookmarkEnd w:id="1"/>
    <w:p w:rsidR="001D6F53" w:rsidRPr="00F42079" w:rsidRDefault="00F42079" w:rsidP="00F42079">
      <w:pPr>
        <w:spacing w:after="200" w:line="276" w:lineRule="auto"/>
        <w:rPr>
          <w:rFonts w:ascii="Times New Roman" w:eastAsia="Times New Roman" w:hAnsi="Times New Roman" w:cs="Times New Roman"/>
          <w:color w:val="08458A"/>
        </w:rPr>
      </w:pPr>
      <w:r w:rsidRPr="00F42079">
        <w:rPr>
          <w:rFonts w:eastAsia="Times New Roman" w:cs="Times New Roman"/>
          <w:b/>
          <w:kern w:val="36"/>
          <w:sz w:val="21"/>
          <w:szCs w:val="21"/>
          <w:vertAlign w:val="superscript"/>
        </w:rPr>
        <w:t>*</w:t>
      </w:r>
      <w:r w:rsidRPr="00F42079">
        <w:rPr>
          <w:rFonts w:eastAsia="Times New Roman" w:cs="Times New Roman"/>
          <w:b/>
          <w:kern w:val="36"/>
          <w:sz w:val="28"/>
          <w:szCs w:val="28"/>
          <w:vertAlign w:val="superscript"/>
        </w:rPr>
        <w:t>Universal Prevention (entire population); Selective Prevention (elevated risk); Indicated Prevention (early symptoms)</w:t>
      </w:r>
    </w:p>
    <w:sectPr w:rsidR="001D6F53" w:rsidRPr="00F42079" w:rsidSect="00F42079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656" w:rsidRDefault="00056656" w:rsidP="00056656">
      <w:r>
        <w:separator/>
      </w:r>
    </w:p>
  </w:endnote>
  <w:endnote w:type="continuationSeparator" w:id="0">
    <w:p w:rsidR="00056656" w:rsidRDefault="00056656" w:rsidP="0005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Frutiger LT Com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656" w:rsidRPr="00056656" w:rsidRDefault="00DF288E" w:rsidP="00056656">
    <w:pPr>
      <w:tabs>
        <w:tab w:val="left" w:pos="0"/>
      </w:tabs>
      <w:rPr>
        <w:rFonts w:ascii="Frutiger LT Com 55 Roman" w:eastAsia="MS Mincho" w:hAnsi="Frutiger LT Com 55 Roman" w:cs="Times New Roman"/>
        <w:sz w:val="18"/>
        <w:szCs w:val="18"/>
      </w:rPr>
    </w:pPr>
    <w:r>
      <w:rPr>
        <w:rFonts w:ascii="Frutiger LT Com 55 Roman" w:eastAsia="MS Mincho" w:hAnsi="Frutiger LT Com 55 Roman" w:cs="Times New Roman"/>
        <w:sz w:val="18"/>
        <w:szCs w:val="18"/>
      </w:rPr>
      <w:t>Community</w:t>
    </w:r>
    <w:r w:rsidR="00056656" w:rsidRPr="00056656">
      <w:rPr>
        <w:rFonts w:ascii="Frutiger LT Com 55 Roman" w:eastAsia="MS Mincho" w:hAnsi="Frutiger LT Com 55 Roman" w:cs="Times New Roman"/>
        <w:sz w:val="18"/>
        <w:szCs w:val="18"/>
      </w:rPr>
      <w:t xml:space="preserve"> Planning Workshop</w:t>
    </w:r>
  </w:p>
  <w:p w:rsidR="00056656" w:rsidRDefault="00056656" w:rsidP="00056656">
    <w:pPr>
      <w:pStyle w:val="Footer"/>
    </w:pPr>
    <w:r w:rsidRPr="00056656">
      <w:rPr>
        <w:rFonts w:ascii="Calibri" w:eastAsia="Calibri" w:hAnsi="Calibri" w:cs="Times New Roman"/>
        <w:sz w:val="22"/>
        <w:szCs w:val="22"/>
      </w:rPr>
      <w:t>©2014 Center for Communities That Care, University of Washington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656" w:rsidRDefault="00056656" w:rsidP="00056656">
      <w:r>
        <w:separator/>
      </w:r>
    </w:p>
  </w:footnote>
  <w:footnote w:type="continuationSeparator" w:id="0">
    <w:p w:rsidR="00056656" w:rsidRDefault="00056656" w:rsidP="00056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1CFD"/>
    <w:multiLevelType w:val="hybridMultilevel"/>
    <w:tmpl w:val="B6B4CDB2"/>
    <w:lvl w:ilvl="0" w:tplc="E5A45EA6">
      <w:start w:val="1"/>
      <w:numFmt w:val="lowerLetter"/>
      <w:pStyle w:val="CTC-lettered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22992"/>
    <w:multiLevelType w:val="hybridMultilevel"/>
    <w:tmpl w:val="1682CA54"/>
    <w:lvl w:ilvl="0" w:tplc="911A1D84">
      <w:start w:val="1"/>
      <w:numFmt w:val="decimal"/>
      <w:pStyle w:val="CTC-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3799C"/>
    <w:multiLevelType w:val="hybridMultilevel"/>
    <w:tmpl w:val="133E9026"/>
    <w:lvl w:ilvl="0" w:tplc="8C9E303C">
      <w:start w:val="1"/>
      <w:numFmt w:val="bullet"/>
      <w:pStyle w:val="CTC-Bullets"/>
      <w:lvlText w:val=""/>
      <w:lvlJc w:val="left"/>
      <w:pPr>
        <w:ind w:left="-57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" w:hanging="360"/>
      </w:pPr>
    </w:lvl>
    <w:lvl w:ilvl="2" w:tplc="0409001B" w:tentative="1">
      <w:start w:val="1"/>
      <w:numFmt w:val="lowerRoman"/>
      <w:lvlText w:val="%3."/>
      <w:lvlJc w:val="right"/>
      <w:pPr>
        <w:ind w:left="864" w:hanging="180"/>
      </w:pPr>
    </w:lvl>
    <w:lvl w:ilvl="3" w:tplc="0409000F" w:tentative="1">
      <w:start w:val="1"/>
      <w:numFmt w:val="decimal"/>
      <w:lvlText w:val="%4."/>
      <w:lvlJc w:val="left"/>
      <w:pPr>
        <w:ind w:left="1584" w:hanging="360"/>
      </w:pPr>
    </w:lvl>
    <w:lvl w:ilvl="4" w:tplc="04090019" w:tentative="1">
      <w:start w:val="1"/>
      <w:numFmt w:val="lowerLetter"/>
      <w:lvlText w:val="%5."/>
      <w:lvlJc w:val="left"/>
      <w:pPr>
        <w:ind w:left="2304" w:hanging="360"/>
      </w:pPr>
    </w:lvl>
    <w:lvl w:ilvl="5" w:tplc="0409001B" w:tentative="1">
      <w:start w:val="1"/>
      <w:numFmt w:val="lowerRoman"/>
      <w:lvlText w:val="%6."/>
      <w:lvlJc w:val="right"/>
      <w:pPr>
        <w:ind w:left="3024" w:hanging="180"/>
      </w:pPr>
    </w:lvl>
    <w:lvl w:ilvl="6" w:tplc="0409000F" w:tentative="1">
      <w:start w:val="1"/>
      <w:numFmt w:val="decimal"/>
      <w:lvlText w:val="%7."/>
      <w:lvlJc w:val="left"/>
      <w:pPr>
        <w:ind w:left="3744" w:hanging="360"/>
      </w:pPr>
    </w:lvl>
    <w:lvl w:ilvl="7" w:tplc="04090019" w:tentative="1">
      <w:start w:val="1"/>
      <w:numFmt w:val="lowerLetter"/>
      <w:lvlText w:val="%8."/>
      <w:lvlJc w:val="left"/>
      <w:pPr>
        <w:ind w:left="4464" w:hanging="360"/>
      </w:pPr>
    </w:lvl>
    <w:lvl w:ilvl="8" w:tplc="0409001B" w:tentative="1">
      <w:start w:val="1"/>
      <w:numFmt w:val="lowerRoman"/>
      <w:lvlText w:val="%9."/>
      <w:lvlJc w:val="right"/>
      <w:pPr>
        <w:ind w:left="518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656"/>
    <w:rsid w:val="00056656"/>
    <w:rsid w:val="001D6F53"/>
    <w:rsid w:val="008E4823"/>
    <w:rsid w:val="00DF288E"/>
    <w:rsid w:val="00F4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823"/>
  </w:style>
  <w:style w:type="paragraph" w:styleId="Heading1">
    <w:name w:val="heading 1"/>
    <w:basedOn w:val="Normal"/>
    <w:next w:val="Normal"/>
    <w:link w:val="Heading1Char"/>
    <w:uiPriority w:val="9"/>
    <w:qFormat/>
    <w:rsid w:val="008E48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TC-Body">
    <w:name w:val="CTC - Body"/>
    <w:autoRedefine/>
    <w:qFormat/>
    <w:rsid w:val="008E4823"/>
    <w:pPr>
      <w:spacing w:before="80" w:after="320" w:line="288" w:lineRule="auto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letteredlist">
    <w:name w:val="CTC - lettered list"/>
    <w:basedOn w:val="CTC-Body"/>
    <w:autoRedefine/>
    <w:qFormat/>
    <w:rsid w:val="008E4823"/>
    <w:pPr>
      <w:numPr>
        <w:numId w:val="4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8E4823"/>
    <w:pPr>
      <w:numPr>
        <w:numId w:val="5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8E4823"/>
    <w:pPr>
      <w:spacing w:line="300" w:lineRule="atLeast"/>
      <w:ind w:right="360"/>
    </w:pPr>
    <w:rPr>
      <w:rFonts w:ascii="Frutiger LT Com 55 Roman" w:eastAsiaTheme="minorEastAsia" w:hAnsi="Frutiger LT Com 55 Roman"/>
    </w:rPr>
  </w:style>
  <w:style w:type="paragraph" w:customStyle="1" w:styleId="CTC-Header1">
    <w:name w:val="CTC - Header 1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E48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TC-Header2">
    <w:name w:val="CTC - Header 2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2"/>
      <w:szCs w:val="20"/>
    </w:rPr>
  </w:style>
  <w:style w:type="paragraph" w:customStyle="1" w:styleId="CTC-Header3">
    <w:name w:val="CTC - Header 3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Cs w:val="20"/>
    </w:rPr>
  </w:style>
  <w:style w:type="paragraph" w:customStyle="1" w:styleId="CTC-Header4">
    <w:name w:val="CTC - Header 4"/>
    <w:autoRedefine/>
    <w:qFormat/>
    <w:rsid w:val="008E4823"/>
    <w:pPr>
      <w:spacing w:line="336" w:lineRule="auto"/>
    </w:pPr>
    <w:rPr>
      <w:rFonts w:ascii="Frutiger LT Com 45 Light" w:eastAsia="ヒラギノ角ゴ Pro W3" w:hAnsi="Frutiger LT Com 45 Light" w:cs="Times New Roman"/>
      <w:i/>
      <w:color w:val="000000"/>
      <w:szCs w:val="20"/>
    </w:rPr>
  </w:style>
  <w:style w:type="paragraph" w:customStyle="1" w:styleId="CTC-IndentedBlockQuote">
    <w:name w:val="CTC - Indented Block Quote"/>
    <w:basedOn w:val="CTC-Body"/>
    <w:autoRedefine/>
    <w:qFormat/>
    <w:rsid w:val="008E4823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8E4823"/>
    <w:pPr>
      <w:numPr>
        <w:numId w:val="6"/>
      </w:numPr>
    </w:pPr>
  </w:style>
  <w:style w:type="paragraph" w:customStyle="1" w:styleId="CTC-OneLineResponse">
    <w:name w:val="CTC - One Line Response"/>
    <w:basedOn w:val="CTC-Header4"/>
    <w:autoRedefine/>
    <w:qFormat/>
    <w:rsid w:val="008E4823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8E4823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References-Name">
    <w:name w:val="CTC - References - Name"/>
    <w:basedOn w:val="CTC-Body"/>
    <w:autoRedefine/>
    <w:qFormat/>
    <w:rsid w:val="008E4823"/>
    <w:pPr>
      <w:spacing w:after="40"/>
    </w:pPr>
    <w:rPr>
      <w:rFonts w:ascii="Frutiger LT Com 45 Light" w:hAnsi="Frutiger LT Com 45 Light"/>
      <w:b/>
      <w:sz w:val="24"/>
      <w:szCs w:val="22"/>
    </w:rPr>
  </w:style>
  <w:style w:type="paragraph" w:customStyle="1" w:styleId="CTC-SectionSub-title">
    <w:name w:val="CTC - Section Sub-title"/>
    <w:next w:val="Heading1"/>
    <w:autoRedefine/>
    <w:qFormat/>
    <w:rsid w:val="008E4823"/>
    <w:pPr>
      <w:spacing w:after="100"/>
      <w:ind w:left="1584"/>
    </w:pPr>
    <w:rPr>
      <w:rFonts w:ascii="Frutiger LT Com 45 Light" w:eastAsia="ヒラギノ角ゴ Pro W3" w:hAnsi="Frutiger LT Com 45 Light" w:cs="Times New Roman"/>
      <w:b/>
      <w:color w:val="003333"/>
      <w:sz w:val="60"/>
      <w:szCs w:val="20"/>
    </w:rPr>
  </w:style>
  <w:style w:type="paragraph" w:customStyle="1" w:styleId="CTC-SectionTitle">
    <w:name w:val="CTC - Section Title"/>
    <w:next w:val="Heading1"/>
    <w:rsid w:val="008E4823"/>
    <w:pPr>
      <w:spacing w:before="2160" w:after="240"/>
      <w:ind w:left="1584"/>
    </w:pPr>
    <w:rPr>
      <w:rFonts w:ascii="Frutiger LT Com 55 Roman" w:eastAsia="ヒラギノ角ゴ Pro W3" w:hAnsi="Frutiger LT Com 55 Roman" w:cs="Times New Roman"/>
      <w:b/>
      <w:color w:val="234951"/>
      <w:sz w:val="60"/>
      <w:szCs w:val="20"/>
    </w:rPr>
  </w:style>
  <w:style w:type="paragraph" w:customStyle="1" w:styleId="CTC-TableHeader-White">
    <w:name w:val="CTC - Table  Header - White"/>
    <w:rsid w:val="008E4823"/>
    <w:pPr>
      <w:jc w:val="center"/>
    </w:pPr>
    <w:rPr>
      <w:rFonts w:ascii="Frutiger LT Com 45 Light" w:eastAsia="ヒラギノ角ゴ Pro W3" w:hAnsi="Frutiger LT Com 45 Light" w:cs="Times New Roman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8E4823"/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TableCopy-White">
    <w:name w:val="CTC - Table Copy - White"/>
    <w:basedOn w:val="CTC-TableCopy"/>
    <w:autoRedefine/>
    <w:qFormat/>
    <w:rsid w:val="008E4823"/>
    <w:rPr>
      <w:color w:val="FFFFFF" w:themeColor="background1"/>
    </w:rPr>
  </w:style>
  <w:style w:type="paragraph" w:customStyle="1" w:styleId="CTC-TOC-PageSection">
    <w:name w:val="CTC - TOC - Page/Section"/>
    <w:basedOn w:val="CTC-Header1"/>
    <w:autoRedefine/>
    <w:qFormat/>
    <w:rsid w:val="008E4823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8E4823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566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656"/>
  </w:style>
  <w:style w:type="paragraph" w:styleId="Footer">
    <w:name w:val="footer"/>
    <w:basedOn w:val="Normal"/>
    <w:link w:val="FooterChar"/>
    <w:uiPriority w:val="99"/>
    <w:unhideWhenUsed/>
    <w:rsid w:val="000566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656"/>
  </w:style>
  <w:style w:type="paragraph" w:customStyle="1" w:styleId="CTC-HeaderFooterText">
    <w:name w:val="CTC - Header/Footer Text"/>
    <w:next w:val="CTC-FooterHeaderText"/>
    <w:autoRedefine/>
    <w:qFormat/>
    <w:rsid w:val="00056656"/>
    <w:pPr>
      <w:jc w:val="right"/>
    </w:pPr>
    <w:rPr>
      <w:rFonts w:ascii="Frutiger LT Com 55 Roman" w:eastAsia="ヒラギノ角ゴ Pro W3" w:hAnsi="Frutiger LT Com 55 Roman" w:cs="Times New Roman"/>
      <w:color w:val="21586C"/>
      <w:sz w:val="4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823"/>
  </w:style>
  <w:style w:type="paragraph" w:styleId="Heading1">
    <w:name w:val="heading 1"/>
    <w:basedOn w:val="Normal"/>
    <w:next w:val="Normal"/>
    <w:link w:val="Heading1Char"/>
    <w:uiPriority w:val="9"/>
    <w:qFormat/>
    <w:rsid w:val="008E48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TC-Body">
    <w:name w:val="CTC - Body"/>
    <w:autoRedefine/>
    <w:qFormat/>
    <w:rsid w:val="008E4823"/>
    <w:pPr>
      <w:spacing w:before="80" w:after="320" w:line="288" w:lineRule="auto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letteredlist">
    <w:name w:val="CTC - lettered list"/>
    <w:basedOn w:val="CTC-Body"/>
    <w:autoRedefine/>
    <w:qFormat/>
    <w:rsid w:val="008E4823"/>
    <w:pPr>
      <w:numPr>
        <w:numId w:val="4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8E4823"/>
    <w:pPr>
      <w:numPr>
        <w:numId w:val="5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8E4823"/>
    <w:pPr>
      <w:spacing w:line="300" w:lineRule="atLeast"/>
      <w:ind w:right="360"/>
    </w:pPr>
    <w:rPr>
      <w:rFonts w:ascii="Frutiger LT Com 55 Roman" w:eastAsiaTheme="minorEastAsia" w:hAnsi="Frutiger LT Com 55 Roman"/>
    </w:rPr>
  </w:style>
  <w:style w:type="paragraph" w:customStyle="1" w:styleId="CTC-Header1">
    <w:name w:val="CTC - Header 1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E48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TC-Header2">
    <w:name w:val="CTC - Header 2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2"/>
      <w:szCs w:val="20"/>
    </w:rPr>
  </w:style>
  <w:style w:type="paragraph" w:customStyle="1" w:styleId="CTC-Header3">
    <w:name w:val="CTC - Header 3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Cs w:val="20"/>
    </w:rPr>
  </w:style>
  <w:style w:type="paragraph" w:customStyle="1" w:styleId="CTC-Header4">
    <w:name w:val="CTC - Header 4"/>
    <w:autoRedefine/>
    <w:qFormat/>
    <w:rsid w:val="008E4823"/>
    <w:pPr>
      <w:spacing w:line="336" w:lineRule="auto"/>
    </w:pPr>
    <w:rPr>
      <w:rFonts w:ascii="Frutiger LT Com 45 Light" w:eastAsia="ヒラギノ角ゴ Pro W3" w:hAnsi="Frutiger LT Com 45 Light" w:cs="Times New Roman"/>
      <w:i/>
      <w:color w:val="000000"/>
      <w:szCs w:val="20"/>
    </w:rPr>
  </w:style>
  <w:style w:type="paragraph" w:customStyle="1" w:styleId="CTC-IndentedBlockQuote">
    <w:name w:val="CTC - Indented Block Quote"/>
    <w:basedOn w:val="CTC-Body"/>
    <w:autoRedefine/>
    <w:qFormat/>
    <w:rsid w:val="008E4823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8E4823"/>
    <w:pPr>
      <w:numPr>
        <w:numId w:val="6"/>
      </w:numPr>
    </w:pPr>
  </w:style>
  <w:style w:type="paragraph" w:customStyle="1" w:styleId="CTC-OneLineResponse">
    <w:name w:val="CTC - One Line Response"/>
    <w:basedOn w:val="CTC-Header4"/>
    <w:autoRedefine/>
    <w:qFormat/>
    <w:rsid w:val="008E4823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8E4823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References-Name">
    <w:name w:val="CTC - References - Name"/>
    <w:basedOn w:val="CTC-Body"/>
    <w:autoRedefine/>
    <w:qFormat/>
    <w:rsid w:val="008E4823"/>
    <w:pPr>
      <w:spacing w:after="40"/>
    </w:pPr>
    <w:rPr>
      <w:rFonts w:ascii="Frutiger LT Com 45 Light" w:hAnsi="Frutiger LT Com 45 Light"/>
      <w:b/>
      <w:sz w:val="24"/>
      <w:szCs w:val="22"/>
    </w:rPr>
  </w:style>
  <w:style w:type="paragraph" w:customStyle="1" w:styleId="CTC-SectionSub-title">
    <w:name w:val="CTC - Section Sub-title"/>
    <w:next w:val="Heading1"/>
    <w:autoRedefine/>
    <w:qFormat/>
    <w:rsid w:val="008E4823"/>
    <w:pPr>
      <w:spacing w:after="100"/>
      <w:ind w:left="1584"/>
    </w:pPr>
    <w:rPr>
      <w:rFonts w:ascii="Frutiger LT Com 45 Light" w:eastAsia="ヒラギノ角ゴ Pro W3" w:hAnsi="Frutiger LT Com 45 Light" w:cs="Times New Roman"/>
      <w:b/>
      <w:color w:val="003333"/>
      <w:sz w:val="60"/>
      <w:szCs w:val="20"/>
    </w:rPr>
  </w:style>
  <w:style w:type="paragraph" w:customStyle="1" w:styleId="CTC-SectionTitle">
    <w:name w:val="CTC - Section Title"/>
    <w:next w:val="Heading1"/>
    <w:rsid w:val="008E4823"/>
    <w:pPr>
      <w:spacing w:before="2160" w:after="240"/>
      <w:ind w:left="1584"/>
    </w:pPr>
    <w:rPr>
      <w:rFonts w:ascii="Frutiger LT Com 55 Roman" w:eastAsia="ヒラギノ角ゴ Pro W3" w:hAnsi="Frutiger LT Com 55 Roman" w:cs="Times New Roman"/>
      <w:b/>
      <w:color w:val="234951"/>
      <w:sz w:val="60"/>
      <w:szCs w:val="20"/>
    </w:rPr>
  </w:style>
  <w:style w:type="paragraph" w:customStyle="1" w:styleId="CTC-TableHeader-White">
    <w:name w:val="CTC - Table  Header - White"/>
    <w:rsid w:val="008E4823"/>
    <w:pPr>
      <w:jc w:val="center"/>
    </w:pPr>
    <w:rPr>
      <w:rFonts w:ascii="Frutiger LT Com 45 Light" w:eastAsia="ヒラギノ角ゴ Pro W3" w:hAnsi="Frutiger LT Com 45 Light" w:cs="Times New Roman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8E4823"/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TableCopy-White">
    <w:name w:val="CTC - Table Copy - White"/>
    <w:basedOn w:val="CTC-TableCopy"/>
    <w:autoRedefine/>
    <w:qFormat/>
    <w:rsid w:val="008E4823"/>
    <w:rPr>
      <w:color w:val="FFFFFF" w:themeColor="background1"/>
    </w:rPr>
  </w:style>
  <w:style w:type="paragraph" w:customStyle="1" w:styleId="CTC-TOC-PageSection">
    <w:name w:val="CTC - TOC - Page/Section"/>
    <w:basedOn w:val="CTC-Header1"/>
    <w:autoRedefine/>
    <w:qFormat/>
    <w:rsid w:val="008E4823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8E4823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566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656"/>
  </w:style>
  <w:style w:type="paragraph" w:styleId="Footer">
    <w:name w:val="footer"/>
    <w:basedOn w:val="Normal"/>
    <w:link w:val="FooterChar"/>
    <w:uiPriority w:val="99"/>
    <w:unhideWhenUsed/>
    <w:rsid w:val="000566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656"/>
  </w:style>
  <w:style w:type="paragraph" w:customStyle="1" w:styleId="CTC-HeaderFooterText">
    <w:name w:val="CTC - Header/Footer Text"/>
    <w:next w:val="CTC-FooterHeaderText"/>
    <w:autoRedefine/>
    <w:qFormat/>
    <w:rsid w:val="00056656"/>
    <w:pPr>
      <w:jc w:val="right"/>
    </w:pPr>
    <w:rPr>
      <w:rFonts w:ascii="Frutiger LT Com 55 Roman" w:eastAsia="ヒラギノ角ゴ Pro W3" w:hAnsi="Frutiger LT Com 55 Roman" w:cs="Times New Roman"/>
      <w:color w:val="21586C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Logan</dc:creator>
  <cp:lastModifiedBy>Shelley Logan</cp:lastModifiedBy>
  <cp:revision>3</cp:revision>
  <dcterms:created xsi:type="dcterms:W3CDTF">2015-02-02T22:04:00Z</dcterms:created>
  <dcterms:modified xsi:type="dcterms:W3CDTF">2015-02-02T22:05:00Z</dcterms:modified>
</cp:coreProperties>
</file>